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288" w:rsidRPr="00992288" w:rsidRDefault="00992288" w:rsidP="00992288">
      <w:pPr>
        <w:jc w:val="center"/>
        <w:rPr>
          <w:rFonts w:asciiTheme="minorHAnsi" w:hAnsiTheme="minorHAnsi" w:cstheme="majorHAnsi"/>
          <w:b/>
          <w:color w:val="000000" w:themeColor="text1"/>
          <w:sz w:val="28"/>
        </w:rPr>
      </w:pPr>
      <w:r w:rsidRPr="00992288">
        <w:rPr>
          <w:rFonts w:asciiTheme="minorHAnsi" w:hAnsiTheme="minorHAnsi" w:cstheme="majorHAnsi"/>
          <w:b/>
          <w:color w:val="000000" w:themeColor="text1"/>
          <w:sz w:val="28"/>
        </w:rPr>
        <w:t>PROCES VERBAL D’ASSEMBLEE GENERALE ORDINAIRE</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Le ………………………… à xx heures xx, se sont réunis sur convocation adressée le ……………………… par le président d'Ogec, M. …………………………</w:t>
      </w:r>
      <w:proofErr w:type="gramStart"/>
      <w:r w:rsidRPr="00992288">
        <w:rPr>
          <w:rFonts w:asciiTheme="minorHAnsi" w:hAnsiTheme="minorHAnsi" w:cstheme="majorHAnsi"/>
          <w:color w:val="000000" w:themeColor="text1"/>
          <w:sz w:val="20"/>
        </w:rPr>
        <w:t>… ,</w:t>
      </w:r>
      <w:proofErr w:type="gramEnd"/>
      <w:r w:rsidRPr="00992288">
        <w:rPr>
          <w:rFonts w:asciiTheme="minorHAnsi" w:hAnsiTheme="minorHAnsi" w:cstheme="majorHAnsi"/>
          <w:color w:val="000000" w:themeColor="text1"/>
          <w:sz w:val="20"/>
        </w:rPr>
        <w:t xml:space="preserve"> les membres de l'Ogec, en assemblée générale ordinaire, afin de statuer sur l’ordre du jour ci-après.</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Liste des membres présents</w:t>
      </w: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-M.</w:t>
      </w:r>
    </w:p>
    <w:p w:rsidR="00992288" w:rsidRPr="00992288" w:rsidRDefault="00992288" w:rsidP="00992288">
      <w:pPr>
        <w:rPr>
          <w:rFonts w:asciiTheme="minorHAnsi" w:hAnsiTheme="minorHAnsi" w:cstheme="majorHAnsi"/>
          <w:color w:val="000000" w:themeColor="text1"/>
          <w:sz w:val="20"/>
          <w:lang w:bidi="fr-FR"/>
        </w:rPr>
      </w:pPr>
    </w:p>
    <w:p w:rsidR="00992288" w:rsidRPr="00992288" w:rsidRDefault="00992288" w:rsidP="00992288">
      <w:pPr>
        <w:rPr>
          <w:rFonts w:asciiTheme="minorHAnsi" w:hAnsiTheme="minorHAnsi" w:cstheme="majorHAnsi"/>
          <w:color w:val="000000" w:themeColor="text1"/>
          <w:sz w:val="20"/>
          <w:lang w:bidi="fr-FR"/>
        </w:rPr>
      </w:pPr>
    </w:p>
    <w:p w:rsidR="00992288" w:rsidRPr="00992288" w:rsidRDefault="00992288" w:rsidP="00992288">
      <w:pPr>
        <w:rPr>
          <w:rFonts w:asciiTheme="minorHAnsi" w:hAnsiTheme="minorHAnsi" w:cstheme="majorHAnsi"/>
          <w:color w:val="000000" w:themeColor="text1"/>
          <w:sz w:val="20"/>
          <w:lang w:bidi="fr-FR"/>
        </w:rPr>
      </w:pPr>
      <w:r w:rsidRPr="00992288">
        <w:rPr>
          <w:rFonts w:asciiTheme="minorHAnsi" w:hAnsiTheme="minorHAnsi" w:cstheme="majorHAnsi"/>
          <w:color w:val="000000" w:themeColor="text1"/>
          <w:sz w:val="20"/>
          <w:lang w:bidi="fr-FR"/>
        </w:rPr>
        <w:t>Absents et non représentés</w:t>
      </w: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 M.</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lang w:bidi="fr-FR"/>
        </w:rPr>
      </w:pPr>
      <w:r w:rsidRPr="00992288">
        <w:rPr>
          <w:rFonts w:asciiTheme="minorHAnsi" w:hAnsiTheme="minorHAnsi" w:cstheme="majorHAnsi"/>
          <w:color w:val="000000" w:themeColor="text1"/>
          <w:sz w:val="20"/>
          <w:lang w:bidi="fr-FR"/>
        </w:rPr>
        <w:t>Pouvoirs donnés</w:t>
      </w: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 M</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Les membres entrant en séance ont préalablement émargé la feuille de présence.</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lang w:bidi="fr-FR"/>
        </w:rPr>
      </w:pPr>
      <w:r w:rsidRPr="00992288">
        <w:rPr>
          <w:rFonts w:asciiTheme="minorHAnsi" w:hAnsiTheme="minorHAnsi" w:cstheme="majorHAnsi"/>
          <w:color w:val="000000" w:themeColor="text1"/>
          <w:sz w:val="20"/>
          <w:lang w:bidi="fr-FR"/>
        </w:rPr>
        <w:t>PREAMBULE</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A la lecture de la feuille de présence, le président constate que … personnes sont présentes ou représentées sur les membres de l'association et en conséquence, le quorum</w:t>
      </w:r>
      <w:r w:rsidRPr="00992288">
        <w:rPr>
          <w:rStyle w:val="Appelnotedebasdep"/>
          <w:rFonts w:asciiTheme="minorHAnsi" w:hAnsiTheme="minorHAnsi" w:cstheme="majorHAnsi"/>
          <w:color w:val="000000" w:themeColor="text1"/>
          <w:sz w:val="20"/>
        </w:rPr>
        <w:footnoteReference w:id="1"/>
      </w:r>
      <w:r w:rsidRPr="00992288">
        <w:rPr>
          <w:rFonts w:asciiTheme="minorHAnsi" w:hAnsiTheme="minorHAnsi" w:cstheme="majorHAnsi"/>
          <w:color w:val="000000" w:themeColor="text1"/>
          <w:sz w:val="20"/>
        </w:rPr>
        <w:t xml:space="preserve"> étant atteint, il déclare la séance ouverte à xx heures xx.</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pStyle w:val="Paragraphedeliste"/>
        <w:numPr>
          <w:ilvl w:val="0"/>
          <w:numId w:val="3"/>
        </w:numPr>
        <w:rPr>
          <w:rStyle w:val="Emphaseintense"/>
          <w:rFonts w:asciiTheme="minorHAnsi" w:hAnsiTheme="minorHAnsi"/>
          <w:b/>
          <w:i w:val="0"/>
          <w:color w:val="000000" w:themeColor="text1"/>
          <w:sz w:val="22"/>
        </w:rPr>
      </w:pPr>
      <w:r w:rsidRPr="00992288">
        <w:rPr>
          <w:rStyle w:val="Emphaseintense"/>
          <w:rFonts w:asciiTheme="minorHAnsi" w:hAnsiTheme="minorHAnsi"/>
          <w:b/>
          <w:i w:val="0"/>
          <w:color w:val="000000" w:themeColor="text1"/>
          <w:sz w:val="22"/>
        </w:rPr>
        <w:t>Première résolution :</w:t>
      </w:r>
    </w:p>
    <w:p w:rsidR="00992288" w:rsidRPr="00992288" w:rsidRDefault="00992288" w:rsidP="00992288">
      <w:pPr>
        <w:rPr>
          <w:rFonts w:asciiTheme="minorHAnsi" w:hAnsiTheme="minorHAnsi" w:cstheme="majorHAnsi"/>
          <w:b/>
          <w:color w:val="000000" w:themeColor="text1"/>
          <w:sz w:val="22"/>
        </w:rPr>
      </w:pPr>
    </w:p>
    <w:p w:rsidR="00992288" w:rsidRPr="00992288" w:rsidRDefault="00992288" w:rsidP="00992288">
      <w:pPr>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Adoption du procès-verbal de l’assemblée générale ordinaire de l’an dernier</w:t>
      </w:r>
    </w:p>
    <w:p w:rsidR="00992288" w:rsidRPr="00992288" w:rsidRDefault="00992288" w:rsidP="00992288">
      <w:pPr>
        <w:pStyle w:val="Corpsdetexte"/>
        <w:tabs>
          <w:tab w:val="left" w:pos="1620"/>
        </w:tabs>
        <w:spacing w:after="0"/>
        <w:rPr>
          <w:rFonts w:asciiTheme="minorHAnsi" w:hAnsiTheme="minorHAnsi" w:cstheme="majorHAnsi"/>
          <w:color w:val="000000" w:themeColor="text1"/>
          <w:sz w:val="20"/>
        </w:rPr>
      </w:pPr>
    </w:p>
    <w:p w:rsidR="00992288" w:rsidRPr="00992288" w:rsidRDefault="00992288" w:rsidP="00992288">
      <w:pPr>
        <w:pStyle w:val="Corpsdetexte"/>
        <w:tabs>
          <w:tab w:val="left" w:pos="1620"/>
        </w:tabs>
        <w:spacing w:after="0"/>
        <w:jc w:val="both"/>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 xml:space="preserve">Le procès-verbal de l’assemblée générale en date du </w:t>
      </w:r>
      <w:r w:rsidRPr="00992288">
        <w:rPr>
          <w:rFonts w:asciiTheme="minorHAnsi" w:hAnsiTheme="minorHAnsi" w:cstheme="majorHAnsi"/>
          <w:i/>
          <w:color w:val="000000" w:themeColor="text1"/>
          <w:sz w:val="20"/>
        </w:rPr>
        <w:t>(insérer la date de la dernière AG)</w:t>
      </w:r>
      <w:r w:rsidRPr="00992288">
        <w:rPr>
          <w:rFonts w:asciiTheme="minorHAnsi" w:hAnsiTheme="minorHAnsi" w:cstheme="majorHAnsi"/>
          <w:color w:val="000000" w:themeColor="text1"/>
          <w:sz w:val="20"/>
        </w:rPr>
        <w:t xml:space="preserve"> est approuvé.</w:t>
      </w: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Cette résolution ayant recueilli ……………..…voix pour,……………….…voix contre, …………………abstentions est (adoptée/rejetée).</w:t>
      </w:r>
    </w:p>
    <w:p w:rsidR="00992288" w:rsidRPr="00992288" w:rsidRDefault="00992288" w:rsidP="00992288">
      <w:pPr>
        <w:pStyle w:val="Corpsdetexte"/>
        <w:tabs>
          <w:tab w:val="left" w:pos="1620"/>
        </w:tabs>
        <w:spacing w:after="0"/>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b/>
          <w:color w:val="000000" w:themeColor="text1"/>
          <w:sz w:val="20"/>
        </w:rPr>
      </w:pPr>
    </w:p>
    <w:p w:rsidR="00992288" w:rsidRPr="00992288" w:rsidRDefault="00992288" w:rsidP="00992288">
      <w:pPr>
        <w:pStyle w:val="Paragraphedeliste"/>
        <w:numPr>
          <w:ilvl w:val="0"/>
          <w:numId w:val="3"/>
        </w:numPr>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Deuxième résolution :</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Rapport d’activité</w:t>
      </w:r>
    </w:p>
    <w:p w:rsidR="00992288" w:rsidRPr="00992288" w:rsidRDefault="00992288" w:rsidP="00992288">
      <w:pPr>
        <w:pStyle w:val="Corpsdetexte"/>
        <w:tabs>
          <w:tab w:val="left" w:pos="1620"/>
        </w:tabs>
        <w:spacing w:after="0"/>
        <w:rPr>
          <w:rFonts w:asciiTheme="minorHAnsi" w:hAnsiTheme="minorHAnsi" w:cstheme="majorHAnsi"/>
          <w:color w:val="000000" w:themeColor="text1"/>
          <w:sz w:val="20"/>
        </w:rPr>
      </w:pPr>
    </w:p>
    <w:p w:rsidR="00992288" w:rsidRPr="00992288" w:rsidRDefault="00992288" w:rsidP="00992288">
      <w:pPr>
        <w:pStyle w:val="Corpsdetexte"/>
        <w:tabs>
          <w:tab w:val="left" w:pos="1620"/>
        </w:tabs>
        <w:spacing w:after="0"/>
        <w:jc w:val="both"/>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 xml:space="preserve">L’assemblée générale, après avoir entendu le rapport d’activité de l’Ogec au cours de l’exercice </w:t>
      </w:r>
      <w:r w:rsidRPr="00992288">
        <w:rPr>
          <w:rFonts w:asciiTheme="minorHAnsi" w:hAnsiTheme="minorHAnsi" w:cstheme="majorHAnsi"/>
          <w:i/>
          <w:color w:val="000000" w:themeColor="text1"/>
          <w:sz w:val="20"/>
        </w:rPr>
        <w:t>(date de l’exercice écoulé),</w:t>
      </w:r>
      <w:r w:rsidRPr="00992288">
        <w:rPr>
          <w:rFonts w:asciiTheme="minorHAnsi" w:hAnsiTheme="minorHAnsi" w:cstheme="majorHAnsi"/>
          <w:color w:val="000000" w:themeColor="text1"/>
          <w:sz w:val="20"/>
        </w:rPr>
        <w:t xml:space="preserve"> approuve le rapport d’activité qui lui a été présenté </w:t>
      </w:r>
      <w:bookmarkStart w:id="1" w:name="_Hlk512001826"/>
      <w:r w:rsidRPr="00992288">
        <w:rPr>
          <w:rFonts w:asciiTheme="minorHAnsi" w:hAnsiTheme="minorHAnsi" w:cstheme="majorHAnsi"/>
          <w:color w:val="000000" w:themeColor="text1"/>
          <w:sz w:val="20"/>
        </w:rPr>
        <w:t xml:space="preserve">à x voix pour, x voix contre, x </w:t>
      </w:r>
      <w:proofErr w:type="gramStart"/>
      <w:r w:rsidRPr="00992288">
        <w:rPr>
          <w:rFonts w:asciiTheme="minorHAnsi" w:hAnsiTheme="minorHAnsi" w:cstheme="majorHAnsi"/>
          <w:color w:val="000000" w:themeColor="text1"/>
          <w:sz w:val="20"/>
        </w:rPr>
        <w:t>abstention</w:t>
      </w:r>
      <w:proofErr w:type="gramEnd"/>
      <w:r w:rsidRPr="00992288">
        <w:rPr>
          <w:rFonts w:asciiTheme="minorHAnsi" w:hAnsiTheme="minorHAnsi" w:cstheme="majorHAnsi"/>
          <w:color w:val="000000" w:themeColor="text1"/>
          <w:sz w:val="20"/>
        </w:rPr>
        <w:t xml:space="preserve"> / à l’unanimité…</w:t>
      </w:r>
    </w:p>
    <w:bookmarkEnd w:id="1"/>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pStyle w:val="Paragraphedeliste"/>
        <w:numPr>
          <w:ilvl w:val="0"/>
          <w:numId w:val="3"/>
        </w:numPr>
        <w:rPr>
          <w:rFonts w:asciiTheme="minorHAnsi" w:hAnsiTheme="minorHAnsi" w:cstheme="majorHAnsi"/>
          <w:b/>
          <w:color w:val="000000" w:themeColor="text1"/>
          <w:sz w:val="20"/>
        </w:rPr>
      </w:pPr>
      <w:bookmarkStart w:id="2" w:name="_Toc159329820"/>
      <w:r w:rsidRPr="00992288">
        <w:rPr>
          <w:rFonts w:asciiTheme="minorHAnsi" w:hAnsiTheme="minorHAnsi" w:cstheme="majorHAnsi"/>
          <w:b/>
          <w:color w:val="000000" w:themeColor="text1"/>
          <w:sz w:val="20"/>
        </w:rPr>
        <w:t>Troisième résolution :</w:t>
      </w:r>
      <w:bookmarkEnd w:id="2"/>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Approbation des comptes</w:t>
      </w:r>
    </w:p>
    <w:p w:rsidR="00992288" w:rsidRPr="00992288" w:rsidRDefault="00992288" w:rsidP="00992288">
      <w:pPr>
        <w:pStyle w:val="Corpsdetexte"/>
        <w:tabs>
          <w:tab w:val="left" w:pos="1620"/>
        </w:tabs>
        <w:spacing w:after="0"/>
        <w:jc w:val="both"/>
        <w:rPr>
          <w:rFonts w:asciiTheme="minorHAnsi" w:hAnsiTheme="minorHAnsi" w:cstheme="majorHAnsi"/>
          <w:color w:val="000000" w:themeColor="text1"/>
          <w:sz w:val="20"/>
        </w:rPr>
      </w:pPr>
    </w:p>
    <w:p w:rsidR="00992288" w:rsidRPr="00992288" w:rsidRDefault="00992288" w:rsidP="00992288">
      <w:pPr>
        <w:pStyle w:val="Corpsdetexte"/>
        <w:tabs>
          <w:tab w:val="left" w:pos="1620"/>
        </w:tabs>
        <w:spacing w:after="0"/>
        <w:jc w:val="both"/>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 xml:space="preserve">L’assemblée générale, après avoir entendu le rapport financier sur les comptes, </w:t>
      </w:r>
      <w:r w:rsidRPr="00992288">
        <w:rPr>
          <w:rFonts w:asciiTheme="minorHAnsi" w:hAnsiTheme="minorHAnsi" w:cstheme="majorHAnsi"/>
          <w:i/>
          <w:color w:val="000000" w:themeColor="text1"/>
          <w:sz w:val="20"/>
        </w:rPr>
        <w:t>et le rapport des com</w:t>
      </w:r>
      <w:r w:rsidRPr="00992288">
        <w:rPr>
          <w:rFonts w:asciiTheme="minorHAnsi" w:hAnsiTheme="minorHAnsi" w:cstheme="majorHAnsi"/>
          <w:i/>
          <w:color w:val="000000" w:themeColor="text1"/>
          <w:sz w:val="20"/>
        </w:rPr>
        <w:t>missaires aux comptes (le cas échéant</w:t>
      </w:r>
      <w:r w:rsidRPr="00992288">
        <w:rPr>
          <w:rFonts w:asciiTheme="minorHAnsi" w:hAnsiTheme="minorHAnsi" w:cstheme="majorHAnsi"/>
          <w:i/>
          <w:color w:val="000000" w:themeColor="text1"/>
          <w:sz w:val="20"/>
        </w:rPr>
        <w:t>)</w:t>
      </w:r>
      <w:r w:rsidRPr="00992288">
        <w:rPr>
          <w:rFonts w:asciiTheme="minorHAnsi" w:hAnsiTheme="minorHAnsi" w:cstheme="majorHAnsi"/>
          <w:color w:val="000000" w:themeColor="text1"/>
          <w:sz w:val="20"/>
        </w:rPr>
        <w:t xml:space="preserve">, approuve le bilan, le compte de résultat et l’annexe tels qu’ils ont été présentés et arrêtés lors du conseil d’administration </w:t>
      </w:r>
      <w:r w:rsidRPr="00992288">
        <w:rPr>
          <w:rFonts w:asciiTheme="minorHAnsi" w:hAnsiTheme="minorHAnsi" w:cstheme="majorHAnsi"/>
          <w:i/>
          <w:color w:val="000000" w:themeColor="text1"/>
          <w:sz w:val="20"/>
        </w:rPr>
        <w:t>(date du conseil qui a arrêté les comptes).</w:t>
      </w:r>
    </w:p>
    <w:p w:rsidR="00992288" w:rsidRPr="00992288" w:rsidRDefault="00992288" w:rsidP="00992288">
      <w:pPr>
        <w:rPr>
          <w:rFonts w:asciiTheme="minorHAnsi" w:hAnsiTheme="minorHAnsi" w:cstheme="majorHAnsi"/>
          <w:color w:val="000000" w:themeColor="text1"/>
          <w:sz w:val="20"/>
        </w:rPr>
      </w:pPr>
      <w:bookmarkStart w:id="3" w:name="_Hlk519847209"/>
      <w:r w:rsidRPr="00992288">
        <w:rPr>
          <w:rFonts w:asciiTheme="minorHAnsi" w:hAnsiTheme="minorHAnsi" w:cstheme="majorHAnsi"/>
          <w:color w:val="000000" w:themeColor="text1"/>
          <w:sz w:val="20"/>
        </w:rPr>
        <w:t>Cette résolution ayant recueilli ……………..…voix pour,……………….…voix contre, …………………abstentions est (adoptée/rejetée).</w:t>
      </w:r>
    </w:p>
    <w:bookmarkEnd w:id="3"/>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pStyle w:val="Paragraphedeliste"/>
        <w:numPr>
          <w:ilvl w:val="0"/>
          <w:numId w:val="3"/>
        </w:numPr>
        <w:rPr>
          <w:rFonts w:asciiTheme="minorHAnsi" w:hAnsiTheme="minorHAnsi" w:cstheme="majorHAnsi"/>
          <w:b/>
          <w:color w:val="000000" w:themeColor="text1"/>
          <w:sz w:val="20"/>
        </w:rPr>
      </w:pPr>
      <w:bookmarkStart w:id="4" w:name="_Toc159329821"/>
      <w:r w:rsidRPr="00992288">
        <w:rPr>
          <w:rFonts w:asciiTheme="minorHAnsi" w:hAnsiTheme="minorHAnsi" w:cstheme="majorHAnsi"/>
          <w:b/>
          <w:color w:val="000000" w:themeColor="text1"/>
          <w:sz w:val="20"/>
        </w:rPr>
        <w:t>Quatrième résolution :</w:t>
      </w:r>
      <w:bookmarkEnd w:id="4"/>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lastRenderedPageBreak/>
        <w:t>Affectation du résultat</w:t>
      </w:r>
    </w:p>
    <w:p w:rsidR="00992288" w:rsidRPr="00992288" w:rsidRDefault="00992288" w:rsidP="00992288">
      <w:pPr>
        <w:pStyle w:val="Corpsdetexte"/>
        <w:tabs>
          <w:tab w:val="left" w:pos="1620"/>
        </w:tabs>
        <w:spacing w:after="0"/>
        <w:rPr>
          <w:rFonts w:asciiTheme="minorHAnsi" w:hAnsiTheme="minorHAnsi" w:cstheme="majorHAnsi"/>
          <w:color w:val="000000" w:themeColor="text1"/>
          <w:sz w:val="20"/>
        </w:rPr>
      </w:pPr>
    </w:p>
    <w:p w:rsidR="00992288" w:rsidRPr="00992288" w:rsidRDefault="00992288" w:rsidP="00992288">
      <w:pPr>
        <w:pStyle w:val="Corpsdetexte"/>
        <w:tabs>
          <w:tab w:val="left" w:pos="1620"/>
        </w:tabs>
        <w:spacing w:after="0"/>
        <w:jc w:val="both"/>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 xml:space="preserve">L’assemblée générale décide d’affecter </w:t>
      </w:r>
      <w:r w:rsidRPr="00992288">
        <w:rPr>
          <w:rFonts w:asciiTheme="minorHAnsi" w:hAnsiTheme="minorHAnsi" w:cstheme="majorHAnsi"/>
          <w:i/>
          <w:color w:val="000000" w:themeColor="text1"/>
          <w:sz w:val="20"/>
        </w:rPr>
        <w:t>le bénéfice – la perte</w:t>
      </w:r>
      <w:r w:rsidRPr="00992288">
        <w:rPr>
          <w:rFonts w:asciiTheme="minorHAnsi" w:hAnsiTheme="minorHAnsi" w:cstheme="majorHAnsi"/>
          <w:color w:val="000000" w:themeColor="text1"/>
          <w:sz w:val="20"/>
        </w:rPr>
        <w:t xml:space="preserve"> de l’exercice qui s’élève à </w:t>
      </w:r>
      <w:r w:rsidRPr="00992288">
        <w:rPr>
          <w:rFonts w:asciiTheme="minorHAnsi" w:hAnsiTheme="minorHAnsi" w:cstheme="majorHAnsi"/>
          <w:i/>
          <w:color w:val="000000" w:themeColor="text1"/>
          <w:sz w:val="20"/>
        </w:rPr>
        <w:t xml:space="preserve">XXXXXX </w:t>
      </w:r>
      <w:r w:rsidRPr="00992288">
        <w:rPr>
          <w:rFonts w:asciiTheme="minorHAnsi" w:hAnsiTheme="minorHAnsi" w:cstheme="majorHAnsi"/>
          <w:color w:val="000000" w:themeColor="text1"/>
          <w:sz w:val="20"/>
        </w:rPr>
        <w:t xml:space="preserve">au compte de « report à nouveau » </w:t>
      </w:r>
      <w:r w:rsidRPr="00992288">
        <w:rPr>
          <w:rFonts w:asciiTheme="minorHAnsi" w:hAnsiTheme="minorHAnsi" w:cstheme="majorHAnsi"/>
          <w:i/>
          <w:color w:val="000000" w:themeColor="text1"/>
          <w:sz w:val="20"/>
        </w:rPr>
        <w:t>(par défaut)</w:t>
      </w:r>
      <w:r w:rsidRPr="00992288">
        <w:rPr>
          <w:rFonts w:asciiTheme="minorHAnsi" w:hAnsiTheme="minorHAnsi" w:cstheme="majorHAnsi"/>
          <w:color w:val="000000" w:themeColor="text1"/>
          <w:sz w:val="20"/>
        </w:rPr>
        <w:t xml:space="preserve"> pour sa totalité. </w:t>
      </w:r>
    </w:p>
    <w:p w:rsidR="00992288" w:rsidRPr="00992288" w:rsidRDefault="00992288" w:rsidP="00992288">
      <w:pPr>
        <w:pStyle w:val="Corpsdetexte"/>
        <w:tabs>
          <w:tab w:val="left" w:pos="1620"/>
        </w:tabs>
        <w:jc w:val="both"/>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Cette résolution ayant recueilli ……………..…voix pour,……………….…voix contre, …………………abstentions est (adoptée/rejetée).</w:t>
      </w:r>
    </w:p>
    <w:p w:rsidR="00992288" w:rsidRPr="00992288" w:rsidRDefault="00992288" w:rsidP="00992288">
      <w:pPr>
        <w:pStyle w:val="Corpsdetexte"/>
        <w:tabs>
          <w:tab w:val="left" w:pos="1620"/>
        </w:tabs>
        <w:spacing w:after="0"/>
        <w:rPr>
          <w:rFonts w:asciiTheme="minorHAnsi" w:hAnsiTheme="minorHAnsi" w:cstheme="majorHAnsi"/>
          <w:color w:val="000000" w:themeColor="text1"/>
          <w:sz w:val="20"/>
        </w:rPr>
      </w:pPr>
    </w:p>
    <w:p w:rsidR="00992288" w:rsidRPr="00992288" w:rsidRDefault="00992288" w:rsidP="00992288">
      <w:pPr>
        <w:pStyle w:val="Paragraphedeliste"/>
        <w:numPr>
          <w:ilvl w:val="0"/>
          <w:numId w:val="3"/>
        </w:numPr>
        <w:rPr>
          <w:rFonts w:asciiTheme="minorHAnsi" w:hAnsiTheme="minorHAnsi" w:cstheme="majorHAnsi"/>
          <w:b/>
          <w:color w:val="000000" w:themeColor="text1"/>
          <w:sz w:val="20"/>
        </w:rPr>
      </w:pPr>
      <w:bookmarkStart w:id="5" w:name="_Toc159329822"/>
      <w:r w:rsidRPr="00992288">
        <w:rPr>
          <w:rFonts w:asciiTheme="minorHAnsi" w:hAnsiTheme="minorHAnsi" w:cstheme="majorHAnsi"/>
          <w:b/>
          <w:color w:val="000000" w:themeColor="text1"/>
          <w:sz w:val="20"/>
        </w:rPr>
        <w:t>Cinquième résolution :</w:t>
      </w:r>
      <w:bookmarkEnd w:id="5"/>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Quitus</w:t>
      </w:r>
      <w:r w:rsidR="009D1A0C">
        <w:rPr>
          <w:rFonts w:asciiTheme="minorHAnsi" w:hAnsiTheme="minorHAnsi" w:cstheme="majorHAnsi"/>
          <w:b/>
          <w:color w:val="000000" w:themeColor="text1"/>
          <w:sz w:val="20"/>
        </w:rPr>
        <w:t xml:space="preserve"> aux administrateurs</w:t>
      </w:r>
    </w:p>
    <w:p w:rsidR="00992288" w:rsidRPr="00992288" w:rsidRDefault="00992288" w:rsidP="00992288">
      <w:pPr>
        <w:pStyle w:val="Corpsdetexte"/>
        <w:tabs>
          <w:tab w:val="left" w:pos="1620"/>
        </w:tabs>
        <w:spacing w:after="0"/>
        <w:rPr>
          <w:rFonts w:asciiTheme="minorHAnsi" w:hAnsiTheme="minorHAnsi" w:cstheme="majorHAnsi"/>
          <w:color w:val="000000" w:themeColor="text1"/>
          <w:sz w:val="20"/>
        </w:rPr>
      </w:pPr>
    </w:p>
    <w:p w:rsidR="00992288" w:rsidRPr="00992288" w:rsidRDefault="00992288" w:rsidP="00992288">
      <w:pPr>
        <w:pStyle w:val="Corpsdetexte"/>
        <w:tabs>
          <w:tab w:val="left" w:pos="1620"/>
        </w:tabs>
        <w:spacing w:after="0"/>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L’assemblée générale donne aux administrateurs quitus entier et sans réserve de l’exécution de leur mandat pour l’exercice écoulé.</w:t>
      </w:r>
    </w:p>
    <w:p w:rsidR="00992288" w:rsidRPr="00992288" w:rsidRDefault="00992288" w:rsidP="00992288">
      <w:pPr>
        <w:pStyle w:val="Corpsdetexte"/>
        <w:tabs>
          <w:tab w:val="left" w:pos="1620"/>
        </w:tabs>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Cette résolution ayant recueilli ……………..…voix pour,……………….…voix contre, …………………abstentions est (adoptée/rejetée).</w:t>
      </w:r>
    </w:p>
    <w:p w:rsidR="00992288" w:rsidRPr="00992288" w:rsidRDefault="00992288" w:rsidP="00992288">
      <w:pPr>
        <w:jc w:val="both"/>
        <w:rPr>
          <w:rFonts w:asciiTheme="minorHAnsi" w:hAnsiTheme="minorHAnsi" w:cstheme="majorHAnsi"/>
          <w:color w:val="000000" w:themeColor="text1"/>
          <w:sz w:val="20"/>
        </w:rPr>
      </w:pPr>
    </w:p>
    <w:p w:rsidR="00992288" w:rsidRPr="00992288" w:rsidRDefault="00992288" w:rsidP="00992288">
      <w:pPr>
        <w:jc w:val="both"/>
        <w:rPr>
          <w:rFonts w:asciiTheme="minorHAnsi" w:hAnsiTheme="minorHAnsi" w:cstheme="majorHAnsi"/>
          <w:color w:val="000000" w:themeColor="text1"/>
          <w:sz w:val="20"/>
        </w:rPr>
      </w:pPr>
    </w:p>
    <w:p w:rsidR="00992288" w:rsidRPr="00992288" w:rsidRDefault="00992288" w:rsidP="00992288">
      <w:pPr>
        <w:pStyle w:val="Paragraphedeliste"/>
        <w:numPr>
          <w:ilvl w:val="0"/>
          <w:numId w:val="3"/>
        </w:numPr>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Sixième résolution :</w:t>
      </w:r>
    </w:p>
    <w:p w:rsidR="00992288" w:rsidRPr="00992288" w:rsidRDefault="00992288" w:rsidP="00992288">
      <w:pPr>
        <w:jc w:val="both"/>
        <w:rPr>
          <w:rFonts w:asciiTheme="minorHAnsi" w:hAnsiTheme="minorHAnsi" w:cstheme="majorHAnsi"/>
          <w:color w:val="000000" w:themeColor="text1"/>
          <w:sz w:val="20"/>
        </w:rPr>
      </w:pPr>
    </w:p>
    <w:p w:rsidR="00992288" w:rsidRPr="00992288" w:rsidRDefault="00E8431F" w:rsidP="00992288">
      <w:pPr>
        <w:jc w:val="both"/>
        <w:rPr>
          <w:rFonts w:asciiTheme="minorHAnsi" w:hAnsiTheme="minorHAnsi" w:cstheme="majorHAnsi"/>
          <w:b/>
          <w:color w:val="000000" w:themeColor="text1"/>
          <w:sz w:val="20"/>
        </w:rPr>
      </w:pPr>
      <w:r>
        <w:rPr>
          <w:rFonts w:asciiTheme="minorHAnsi" w:hAnsiTheme="minorHAnsi" w:cstheme="majorHAnsi"/>
          <w:b/>
          <w:color w:val="000000" w:themeColor="text1"/>
          <w:sz w:val="20"/>
        </w:rPr>
        <w:t>Budget</w:t>
      </w:r>
    </w:p>
    <w:p w:rsidR="00992288" w:rsidRPr="00992288" w:rsidRDefault="00992288" w:rsidP="00992288">
      <w:pPr>
        <w:jc w:val="both"/>
        <w:rPr>
          <w:rFonts w:asciiTheme="minorHAnsi" w:hAnsiTheme="minorHAnsi" w:cstheme="majorHAnsi"/>
          <w:color w:val="000000" w:themeColor="text1"/>
          <w:sz w:val="20"/>
        </w:rPr>
      </w:pPr>
    </w:p>
    <w:p w:rsidR="00992288" w:rsidRPr="00992288" w:rsidRDefault="00992288" w:rsidP="00992288">
      <w:pPr>
        <w:jc w:val="both"/>
        <w:rPr>
          <w:rFonts w:asciiTheme="minorHAnsi" w:hAnsiTheme="minorHAnsi" w:cstheme="majorHAnsi"/>
          <w:i/>
          <w:color w:val="000000" w:themeColor="text1"/>
          <w:sz w:val="20"/>
        </w:rPr>
      </w:pPr>
      <w:r w:rsidRPr="00992288">
        <w:rPr>
          <w:rFonts w:asciiTheme="minorHAnsi" w:hAnsiTheme="minorHAnsi" w:cstheme="majorHAnsi"/>
          <w:color w:val="000000" w:themeColor="text1"/>
          <w:sz w:val="20"/>
        </w:rPr>
        <w:t xml:space="preserve">L’assemblée générale, après avoir entendu le rapport d’orientation pour le nouvel exercice, approuve le budget annuel d’investissement et de fonctionnement pour l’année </w:t>
      </w:r>
      <w:r w:rsidRPr="00992288">
        <w:rPr>
          <w:rFonts w:asciiTheme="minorHAnsi" w:hAnsiTheme="minorHAnsi" w:cstheme="majorHAnsi"/>
          <w:i/>
          <w:color w:val="000000" w:themeColor="text1"/>
          <w:sz w:val="20"/>
        </w:rPr>
        <w:t>(insérer la date du nouvel exercice).</w:t>
      </w: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Cette résolution ayant recueilli ……………..…voix pour,……………….…voix contre, …………………abstentions est (adoptée/rejetée).</w:t>
      </w:r>
    </w:p>
    <w:p w:rsidR="00992288" w:rsidRPr="00992288" w:rsidRDefault="00992288" w:rsidP="00992288">
      <w:pPr>
        <w:jc w:val="both"/>
        <w:rPr>
          <w:rFonts w:asciiTheme="minorHAnsi" w:hAnsiTheme="minorHAnsi" w:cstheme="majorHAnsi"/>
          <w:i/>
          <w:color w:val="000000" w:themeColor="text1"/>
          <w:sz w:val="20"/>
        </w:rPr>
      </w:pPr>
    </w:p>
    <w:p w:rsidR="00992288" w:rsidRPr="00992288" w:rsidRDefault="00992288" w:rsidP="00992288">
      <w:pPr>
        <w:pStyle w:val="Paragraphedeliste"/>
        <w:numPr>
          <w:ilvl w:val="0"/>
          <w:numId w:val="3"/>
        </w:numPr>
        <w:rPr>
          <w:rFonts w:asciiTheme="minorHAnsi" w:hAnsiTheme="minorHAnsi"/>
          <w:b/>
          <w:i/>
          <w:color w:val="000000" w:themeColor="text1"/>
          <w:sz w:val="20"/>
        </w:rPr>
      </w:pPr>
      <w:r w:rsidRPr="00992288">
        <w:rPr>
          <w:rFonts w:asciiTheme="minorHAnsi" w:hAnsiTheme="minorHAnsi"/>
          <w:b/>
          <w:color w:val="000000" w:themeColor="text1"/>
          <w:sz w:val="20"/>
        </w:rPr>
        <w:t xml:space="preserve">Septième résolution : </w:t>
      </w:r>
      <w:r w:rsidRPr="00992288">
        <w:rPr>
          <w:rFonts w:asciiTheme="minorHAnsi" w:hAnsiTheme="minorHAnsi"/>
          <w:b/>
          <w:i/>
          <w:color w:val="000000" w:themeColor="text1"/>
          <w:sz w:val="20"/>
        </w:rPr>
        <w:t>(si besoin)</w:t>
      </w:r>
    </w:p>
    <w:p w:rsidR="00992288" w:rsidRPr="00992288" w:rsidRDefault="00992288" w:rsidP="00992288">
      <w:pPr>
        <w:pStyle w:val="Corpsdetexte"/>
        <w:tabs>
          <w:tab w:val="left" w:pos="1620"/>
        </w:tabs>
        <w:spacing w:after="0"/>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 xml:space="preserve">Plan pluriannuel d’investissement </w:t>
      </w:r>
    </w:p>
    <w:p w:rsidR="00992288" w:rsidRPr="00992288" w:rsidRDefault="00992288" w:rsidP="00992288">
      <w:pPr>
        <w:pStyle w:val="Corpsdetexte"/>
        <w:tabs>
          <w:tab w:val="left" w:pos="1620"/>
        </w:tabs>
        <w:spacing w:after="0"/>
        <w:rPr>
          <w:rFonts w:asciiTheme="minorHAnsi" w:hAnsiTheme="minorHAnsi" w:cstheme="majorHAnsi"/>
          <w:color w:val="000000" w:themeColor="text1"/>
          <w:sz w:val="20"/>
          <w:u w:val="single"/>
        </w:rPr>
      </w:pPr>
    </w:p>
    <w:p w:rsidR="00992288" w:rsidRPr="00992288" w:rsidRDefault="00992288" w:rsidP="00992288">
      <w:pPr>
        <w:pStyle w:val="Corpsdetexte"/>
        <w:tabs>
          <w:tab w:val="left" w:pos="1620"/>
        </w:tabs>
        <w:spacing w:after="0"/>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 xml:space="preserve">L’assemblée générale, après échangé sur les comptes et le budget prévisionnel, approuve le nouveau plan pluriannuel d’investissement. </w:t>
      </w: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Cette résolution ayant recueilli ……………..…voix pour,……………….…voix contre, …………………abstentions est (adoptée/rejetée).</w:t>
      </w:r>
    </w:p>
    <w:p w:rsidR="00992288" w:rsidRPr="00992288" w:rsidRDefault="00992288" w:rsidP="00992288">
      <w:pPr>
        <w:pStyle w:val="Corpsdetexte"/>
        <w:tabs>
          <w:tab w:val="left" w:pos="1620"/>
        </w:tabs>
        <w:spacing w:after="0"/>
        <w:rPr>
          <w:rFonts w:asciiTheme="minorHAnsi" w:hAnsiTheme="minorHAnsi" w:cstheme="majorHAnsi"/>
          <w:color w:val="000000" w:themeColor="text1"/>
          <w:sz w:val="20"/>
        </w:rPr>
      </w:pPr>
    </w:p>
    <w:p w:rsidR="00992288" w:rsidRPr="00992288" w:rsidRDefault="00992288" w:rsidP="00992288">
      <w:pPr>
        <w:pStyle w:val="Paragraphedeliste"/>
        <w:numPr>
          <w:ilvl w:val="0"/>
          <w:numId w:val="3"/>
        </w:numPr>
        <w:tabs>
          <w:tab w:val="left" w:pos="426"/>
        </w:tabs>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 xml:space="preserve">Huitième résolution : </w:t>
      </w:r>
    </w:p>
    <w:p w:rsidR="00992288" w:rsidRPr="00992288" w:rsidRDefault="00992288" w:rsidP="00992288">
      <w:pPr>
        <w:tabs>
          <w:tab w:val="left" w:pos="426"/>
        </w:tabs>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 xml:space="preserve">Renouvellement mandats d’administrateur  </w:t>
      </w:r>
    </w:p>
    <w:p w:rsidR="00992288" w:rsidRPr="00992288" w:rsidRDefault="00992288" w:rsidP="00992288">
      <w:pPr>
        <w:jc w:val="both"/>
        <w:rPr>
          <w:rFonts w:asciiTheme="minorHAnsi" w:hAnsiTheme="minorHAnsi" w:cstheme="majorHAnsi"/>
          <w:color w:val="000000" w:themeColor="text1"/>
          <w:sz w:val="20"/>
        </w:rPr>
      </w:pPr>
    </w:p>
    <w:p w:rsidR="00992288" w:rsidRPr="00992288" w:rsidRDefault="00992288" w:rsidP="00992288">
      <w:pPr>
        <w:jc w:val="both"/>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 xml:space="preserve">L’assemblée générale, constatant l’arrivée à échéance des mandats des administrateurs de : </w:t>
      </w:r>
    </w:p>
    <w:p w:rsidR="00992288" w:rsidRPr="00992288" w:rsidRDefault="00992288" w:rsidP="00992288">
      <w:pPr>
        <w:pStyle w:val="Paragraphedeliste"/>
        <w:numPr>
          <w:ilvl w:val="0"/>
          <w:numId w:val="2"/>
        </w:numPr>
        <w:jc w:val="both"/>
        <w:rPr>
          <w:rFonts w:asciiTheme="minorHAnsi" w:hAnsiTheme="minorHAnsi" w:cstheme="majorHAnsi"/>
          <w:i/>
          <w:color w:val="000000" w:themeColor="text1"/>
          <w:sz w:val="20"/>
        </w:rPr>
      </w:pPr>
      <w:bookmarkStart w:id="6" w:name="_Hlk515981564"/>
      <w:r w:rsidRPr="00992288">
        <w:rPr>
          <w:rFonts w:asciiTheme="minorHAnsi" w:hAnsiTheme="minorHAnsi" w:cstheme="majorHAnsi"/>
          <w:i/>
          <w:color w:val="000000" w:themeColor="text1"/>
          <w:sz w:val="20"/>
        </w:rPr>
        <w:t>Madame XXXX</w:t>
      </w:r>
    </w:p>
    <w:p w:rsidR="00992288" w:rsidRPr="00992288" w:rsidRDefault="00992288" w:rsidP="00992288">
      <w:pPr>
        <w:pStyle w:val="Paragraphedeliste"/>
        <w:numPr>
          <w:ilvl w:val="0"/>
          <w:numId w:val="1"/>
        </w:numPr>
        <w:spacing w:before="60"/>
        <w:ind w:left="714" w:hanging="357"/>
        <w:contextualSpacing w:val="0"/>
        <w:jc w:val="both"/>
        <w:rPr>
          <w:rFonts w:asciiTheme="minorHAnsi" w:hAnsiTheme="minorHAnsi" w:cstheme="majorHAnsi"/>
          <w:i/>
          <w:color w:val="000000" w:themeColor="text1"/>
          <w:sz w:val="20"/>
        </w:rPr>
      </w:pPr>
      <w:r w:rsidRPr="00992288">
        <w:rPr>
          <w:rFonts w:asciiTheme="minorHAnsi" w:hAnsiTheme="minorHAnsi" w:cstheme="majorHAnsi"/>
          <w:i/>
          <w:color w:val="000000" w:themeColor="text1"/>
          <w:sz w:val="20"/>
        </w:rPr>
        <w:t>Monsieur YYYYY</w:t>
      </w:r>
    </w:p>
    <w:bookmarkEnd w:id="6"/>
    <w:p w:rsidR="00992288" w:rsidRPr="00992288" w:rsidRDefault="00992288" w:rsidP="00992288">
      <w:pPr>
        <w:jc w:val="both"/>
        <w:rPr>
          <w:rFonts w:asciiTheme="minorHAnsi" w:hAnsiTheme="minorHAnsi" w:cstheme="majorHAnsi"/>
          <w:i/>
          <w:color w:val="000000" w:themeColor="text1"/>
          <w:sz w:val="20"/>
        </w:rPr>
      </w:pPr>
      <w:proofErr w:type="gramStart"/>
      <w:r w:rsidRPr="00992288">
        <w:rPr>
          <w:rFonts w:asciiTheme="minorHAnsi" w:hAnsiTheme="minorHAnsi" w:cstheme="majorHAnsi"/>
          <w:color w:val="000000" w:themeColor="text1"/>
          <w:sz w:val="20"/>
        </w:rPr>
        <w:t>décide</w:t>
      </w:r>
      <w:proofErr w:type="gramEnd"/>
      <w:r w:rsidRPr="00992288">
        <w:rPr>
          <w:rFonts w:asciiTheme="minorHAnsi" w:hAnsiTheme="minorHAnsi" w:cstheme="majorHAnsi"/>
          <w:color w:val="000000" w:themeColor="text1"/>
          <w:sz w:val="20"/>
        </w:rPr>
        <w:t xml:space="preserve"> que lesdits mandats sont renouvelés pour une durée de trois ans, </w:t>
      </w:r>
      <w:bookmarkStart w:id="7" w:name="_Hlk523911079"/>
      <w:r w:rsidRPr="00992288">
        <w:rPr>
          <w:rFonts w:asciiTheme="minorHAnsi" w:hAnsiTheme="minorHAnsi" w:cstheme="majorHAnsi"/>
          <w:color w:val="000000" w:themeColor="text1"/>
          <w:sz w:val="20"/>
        </w:rPr>
        <w:t xml:space="preserve">soit jusqu’à l’assemblée générale statuant sur les comptes de l’exercice </w:t>
      </w:r>
      <w:r w:rsidRPr="00992288">
        <w:rPr>
          <w:rFonts w:asciiTheme="minorHAnsi" w:hAnsiTheme="minorHAnsi" w:cstheme="majorHAnsi"/>
          <w:i/>
          <w:color w:val="000000" w:themeColor="text1"/>
          <w:sz w:val="20"/>
        </w:rPr>
        <w:t>XXXXXX.</w:t>
      </w:r>
      <w:bookmarkEnd w:id="7"/>
    </w:p>
    <w:p w:rsidR="00992288" w:rsidRPr="00992288" w:rsidRDefault="00992288" w:rsidP="00992288">
      <w:pPr>
        <w:jc w:val="both"/>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Cette résolution ayant recueilli ……………..…voix pour,……………….…voix contre, …………………abstentions est (adoptée/rejetée).</w:t>
      </w:r>
    </w:p>
    <w:p w:rsidR="00992288" w:rsidRPr="00992288" w:rsidRDefault="00992288" w:rsidP="00992288">
      <w:pPr>
        <w:jc w:val="both"/>
        <w:rPr>
          <w:rFonts w:asciiTheme="minorHAnsi" w:hAnsiTheme="minorHAnsi" w:cstheme="majorHAnsi"/>
          <w:color w:val="000000" w:themeColor="text1"/>
          <w:sz w:val="20"/>
        </w:rPr>
      </w:pPr>
    </w:p>
    <w:p w:rsidR="00992288" w:rsidRPr="009D1A0C" w:rsidRDefault="00992288" w:rsidP="009D1A0C">
      <w:pPr>
        <w:rPr>
          <w:rFonts w:asciiTheme="minorHAnsi" w:hAnsiTheme="minorHAnsi" w:cstheme="majorHAnsi"/>
          <w:b/>
          <w:color w:val="000000" w:themeColor="text1"/>
          <w:sz w:val="20"/>
        </w:rPr>
      </w:pPr>
      <w:r w:rsidRPr="009D1A0C">
        <w:rPr>
          <w:rFonts w:asciiTheme="minorHAnsi" w:hAnsiTheme="minorHAnsi" w:cstheme="majorHAnsi"/>
          <w:b/>
          <w:color w:val="000000" w:themeColor="text1"/>
          <w:sz w:val="20"/>
        </w:rPr>
        <w:t xml:space="preserve">Election de nouveaux administrateurs  </w:t>
      </w: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L’assemblée générale élit :</w:t>
      </w:r>
    </w:p>
    <w:p w:rsidR="00992288" w:rsidRPr="00992288" w:rsidRDefault="00992288" w:rsidP="00992288">
      <w:pPr>
        <w:numPr>
          <w:ilvl w:val="0"/>
          <w:numId w:val="2"/>
        </w:numPr>
        <w:rPr>
          <w:rStyle w:val="Emphaseintense"/>
          <w:rFonts w:asciiTheme="minorHAnsi" w:hAnsiTheme="minorHAnsi" w:cstheme="majorHAnsi"/>
          <w:color w:val="000000" w:themeColor="text1"/>
          <w:sz w:val="20"/>
        </w:rPr>
      </w:pPr>
      <w:r w:rsidRPr="00992288">
        <w:rPr>
          <w:rStyle w:val="Emphaseintense"/>
          <w:rFonts w:asciiTheme="minorHAnsi" w:hAnsiTheme="minorHAnsi" w:cstheme="majorHAnsi"/>
          <w:color w:val="000000" w:themeColor="text1"/>
          <w:sz w:val="20"/>
        </w:rPr>
        <w:t>Madame XXXX</w:t>
      </w:r>
    </w:p>
    <w:p w:rsidR="00992288" w:rsidRPr="00992288" w:rsidRDefault="00992288" w:rsidP="00992288">
      <w:pPr>
        <w:numPr>
          <w:ilvl w:val="0"/>
          <w:numId w:val="1"/>
        </w:numPr>
        <w:rPr>
          <w:rStyle w:val="Emphaseintense"/>
          <w:rFonts w:asciiTheme="minorHAnsi" w:hAnsiTheme="minorHAnsi" w:cstheme="majorHAnsi"/>
          <w:color w:val="000000" w:themeColor="text1"/>
          <w:sz w:val="20"/>
        </w:rPr>
      </w:pPr>
      <w:r w:rsidRPr="00992288">
        <w:rPr>
          <w:rStyle w:val="Emphaseintense"/>
          <w:rFonts w:asciiTheme="minorHAnsi" w:hAnsiTheme="minorHAnsi" w:cstheme="majorHAnsi"/>
          <w:color w:val="000000" w:themeColor="text1"/>
          <w:sz w:val="20"/>
        </w:rPr>
        <w:t>Monsieur YYYYY</w:t>
      </w:r>
    </w:p>
    <w:p w:rsidR="00992288" w:rsidRPr="00992288" w:rsidRDefault="00992288" w:rsidP="00992288">
      <w:pPr>
        <w:rPr>
          <w:rStyle w:val="Emphaseintense"/>
          <w:rFonts w:asciiTheme="minorHAnsi" w:hAnsiTheme="minorHAnsi" w:cs="Calibri"/>
          <w:color w:val="000000" w:themeColor="text1"/>
          <w:sz w:val="20"/>
        </w:rPr>
      </w:pPr>
      <w:r w:rsidRPr="00992288">
        <w:rPr>
          <w:rFonts w:asciiTheme="minorHAnsi" w:hAnsiTheme="minorHAnsi" w:cstheme="majorHAnsi"/>
          <w:color w:val="000000" w:themeColor="text1"/>
          <w:sz w:val="20"/>
        </w:rPr>
        <w:t xml:space="preserve">Pour un mandat de trois ans, soit jusqu’à l’assemblée générale statuant sur les comptes de l’exercice </w:t>
      </w:r>
      <w:r w:rsidRPr="00992288">
        <w:rPr>
          <w:rStyle w:val="Emphaseintense"/>
          <w:rFonts w:asciiTheme="minorHAnsi" w:hAnsiTheme="minorHAnsi" w:cs="Calibri"/>
          <w:color w:val="000000" w:themeColor="text1"/>
          <w:sz w:val="20"/>
        </w:rPr>
        <w:t>XXXXXX</w:t>
      </w: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Cette résolution ayant recueilli ……………..…voix pour,……………….…voix contre, …………………abstentions est (adoptée/rejetée).</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L’assemblée les remercie pour ce nouveau mandat au service de l’établissement de l’enseignement catholique</w:t>
      </w:r>
    </w:p>
    <w:p w:rsidR="00992288" w:rsidRPr="00992288" w:rsidRDefault="00992288" w:rsidP="00992288">
      <w:pPr>
        <w:rPr>
          <w:rFonts w:asciiTheme="minorHAnsi" w:hAnsiTheme="minorHAnsi" w:cstheme="majorHAnsi"/>
          <w:color w:val="000000" w:themeColor="text1"/>
          <w:sz w:val="20"/>
        </w:rPr>
      </w:pPr>
    </w:p>
    <w:p w:rsidR="00992288" w:rsidRPr="009D1A0C" w:rsidRDefault="00992288" w:rsidP="00992288">
      <w:pPr>
        <w:ind w:left="2977"/>
        <w:rPr>
          <w:rFonts w:asciiTheme="minorHAnsi" w:hAnsiTheme="minorHAnsi" w:cstheme="majorHAnsi"/>
          <w:b/>
          <w:color w:val="000000" w:themeColor="text1"/>
          <w:sz w:val="20"/>
        </w:rPr>
      </w:pP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Ratification de la cooptation d’un nouvel administrateur</w:t>
      </w:r>
      <w:r w:rsidR="00E8431F">
        <w:rPr>
          <w:rFonts w:asciiTheme="minorHAnsi" w:hAnsiTheme="minorHAnsi" w:cstheme="majorHAnsi"/>
          <w:b/>
          <w:color w:val="000000" w:themeColor="text1"/>
          <w:sz w:val="20"/>
        </w:rPr>
        <w:t xml:space="preserve"> (le cas échéant)</w:t>
      </w:r>
    </w:p>
    <w:p w:rsidR="00992288" w:rsidRPr="00992288" w:rsidRDefault="00992288" w:rsidP="00992288">
      <w:pPr>
        <w:jc w:val="both"/>
        <w:rPr>
          <w:rFonts w:asciiTheme="minorHAnsi" w:hAnsiTheme="minorHAnsi" w:cstheme="majorHAnsi"/>
          <w:color w:val="000000" w:themeColor="text1"/>
          <w:sz w:val="20"/>
        </w:rPr>
      </w:pPr>
    </w:p>
    <w:p w:rsidR="00992288" w:rsidRPr="00992288" w:rsidRDefault="00992288" w:rsidP="00992288">
      <w:pPr>
        <w:jc w:val="both"/>
        <w:rPr>
          <w:rFonts w:asciiTheme="minorHAnsi" w:hAnsiTheme="minorHAnsi" w:cstheme="majorHAnsi"/>
          <w:color w:val="000000" w:themeColor="text1"/>
          <w:sz w:val="20"/>
        </w:rPr>
      </w:pPr>
      <w:r w:rsidRPr="00992288">
        <w:rPr>
          <w:rFonts w:asciiTheme="minorHAnsi" w:hAnsiTheme="minorHAnsi" w:cstheme="majorHAnsi"/>
          <w:i/>
          <w:color w:val="000000" w:themeColor="text1"/>
          <w:sz w:val="20"/>
        </w:rPr>
        <w:t>Madame/monsieur XXXX</w:t>
      </w:r>
      <w:r w:rsidRPr="00992288">
        <w:rPr>
          <w:rFonts w:asciiTheme="minorHAnsi" w:hAnsiTheme="minorHAnsi" w:cstheme="majorHAnsi"/>
          <w:color w:val="000000" w:themeColor="text1"/>
          <w:sz w:val="20"/>
        </w:rPr>
        <w:t xml:space="preserve"> ayant souhaité mettre un terme à ses fonctions d’administrateur, l’assemblée générale ratifie la cooptation de madame/monsieur YYY comme membre du conseil d’administration.</w:t>
      </w:r>
    </w:p>
    <w:p w:rsidR="00992288" w:rsidRPr="00992288" w:rsidRDefault="00992288" w:rsidP="00992288">
      <w:pPr>
        <w:jc w:val="both"/>
        <w:rPr>
          <w:rFonts w:asciiTheme="minorHAnsi" w:hAnsiTheme="minorHAnsi" w:cstheme="majorHAnsi"/>
          <w:color w:val="000000" w:themeColor="text1"/>
          <w:sz w:val="20"/>
        </w:rPr>
      </w:pPr>
    </w:p>
    <w:p w:rsidR="00992288" w:rsidRPr="00992288" w:rsidRDefault="00992288" w:rsidP="00992288">
      <w:pPr>
        <w:jc w:val="both"/>
        <w:rPr>
          <w:rFonts w:asciiTheme="minorHAnsi" w:hAnsiTheme="minorHAnsi" w:cstheme="majorHAnsi"/>
          <w:color w:val="000000" w:themeColor="text1"/>
          <w:sz w:val="20"/>
        </w:rPr>
      </w:pPr>
      <w:r w:rsidRPr="00992288">
        <w:rPr>
          <w:rFonts w:asciiTheme="minorHAnsi" w:hAnsiTheme="minorHAnsi" w:cstheme="majorHAnsi"/>
          <w:i/>
          <w:color w:val="000000" w:themeColor="text1"/>
          <w:sz w:val="20"/>
        </w:rPr>
        <w:t>Madame/monsieur YYYY</w:t>
      </w:r>
      <w:r w:rsidRPr="00992288">
        <w:rPr>
          <w:rFonts w:asciiTheme="minorHAnsi" w:hAnsiTheme="minorHAnsi" w:cstheme="majorHAnsi"/>
          <w:color w:val="000000" w:themeColor="text1"/>
          <w:sz w:val="20"/>
        </w:rPr>
        <w:t xml:space="preserve"> assurera ses fonctions pour la durée restant à courir au mandat de </w:t>
      </w:r>
      <w:r w:rsidRPr="00992288">
        <w:rPr>
          <w:rFonts w:asciiTheme="minorHAnsi" w:hAnsiTheme="minorHAnsi" w:cstheme="majorHAnsi"/>
          <w:i/>
          <w:color w:val="000000" w:themeColor="text1"/>
          <w:sz w:val="20"/>
        </w:rPr>
        <w:t xml:space="preserve">madame/monsieur XXXX </w:t>
      </w:r>
      <w:r w:rsidRPr="00992288">
        <w:rPr>
          <w:rFonts w:asciiTheme="minorHAnsi" w:hAnsiTheme="minorHAnsi" w:cstheme="majorHAnsi"/>
          <w:color w:val="000000" w:themeColor="text1"/>
          <w:sz w:val="20"/>
        </w:rPr>
        <w:t xml:space="preserve">soit jusqu’à l’assemblée générale appelée à statuer sur les comptes de l’exercice </w:t>
      </w:r>
      <w:r w:rsidRPr="00992288">
        <w:rPr>
          <w:rStyle w:val="Emphaseintense"/>
          <w:rFonts w:asciiTheme="minorHAnsi" w:hAnsiTheme="minorHAnsi" w:cstheme="majorHAnsi"/>
          <w:color w:val="000000" w:themeColor="text1"/>
          <w:sz w:val="20"/>
        </w:rPr>
        <w:t>XXXX</w:t>
      </w:r>
      <w:r w:rsidRPr="00992288">
        <w:rPr>
          <w:rFonts w:asciiTheme="minorHAnsi" w:hAnsiTheme="minorHAnsi" w:cstheme="majorHAnsi"/>
          <w:color w:val="000000" w:themeColor="text1"/>
          <w:sz w:val="20"/>
        </w:rPr>
        <w:t>.</w:t>
      </w:r>
    </w:p>
    <w:p w:rsidR="00992288" w:rsidRPr="00992288" w:rsidRDefault="00992288" w:rsidP="00992288">
      <w:pPr>
        <w:jc w:val="both"/>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Cette résolution ayant recueilli ……………..…voix pour,……………….…voix contre, …………………abstentions est (adoptée/rejetée).</w:t>
      </w:r>
    </w:p>
    <w:p w:rsidR="00992288" w:rsidRPr="00992288" w:rsidRDefault="00992288" w:rsidP="00992288">
      <w:pPr>
        <w:jc w:val="both"/>
        <w:rPr>
          <w:rFonts w:asciiTheme="minorHAnsi" w:hAnsiTheme="minorHAnsi" w:cstheme="majorHAnsi"/>
          <w:color w:val="000000" w:themeColor="text1"/>
          <w:sz w:val="20"/>
        </w:rPr>
      </w:pPr>
    </w:p>
    <w:p w:rsidR="00992288" w:rsidRPr="00992288" w:rsidRDefault="00992288" w:rsidP="00992288">
      <w:pPr>
        <w:jc w:val="both"/>
        <w:rPr>
          <w:rFonts w:asciiTheme="minorHAnsi" w:hAnsiTheme="minorHAnsi" w:cstheme="majorHAnsi"/>
          <w:color w:val="000000" w:themeColor="text1"/>
          <w:sz w:val="20"/>
        </w:rPr>
      </w:pPr>
      <w:r w:rsidRPr="00992288">
        <w:rPr>
          <w:rFonts w:asciiTheme="minorHAnsi" w:hAnsiTheme="minorHAnsi" w:cstheme="majorHAnsi"/>
          <w:i/>
          <w:color w:val="000000" w:themeColor="text1"/>
          <w:sz w:val="20"/>
        </w:rPr>
        <w:t>Madame/monsieur XXXX, coopté comme administrateur lors du CA du …..,</w:t>
      </w:r>
      <w:r w:rsidRPr="00992288">
        <w:rPr>
          <w:rFonts w:asciiTheme="minorHAnsi" w:hAnsiTheme="minorHAnsi" w:cstheme="majorHAnsi"/>
          <w:color w:val="000000" w:themeColor="text1"/>
          <w:sz w:val="20"/>
        </w:rPr>
        <w:t xml:space="preserve"> assurera ses fonctions pour un mandat de 3 ans, soit jusqu’à l’assemblée générale statuant sur les comptes de l’exercice </w:t>
      </w:r>
      <w:r w:rsidRPr="00992288">
        <w:rPr>
          <w:rFonts w:asciiTheme="minorHAnsi" w:hAnsiTheme="minorHAnsi" w:cstheme="majorHAnsi"/>
          <w:i/>
          <w:color w:val="000000" w:themeColor="text1"/>
          <w:sz w:val="20"/>
        </w:rPr>
        <w:t>XXXXXX.</w:t>
      </w:r>
    </w:p>
    <w:p w:rsidR="00992288" w:rsidRPr="00992288" w:rsidRDefault="00992288" w:rsidP="00992288">
      <w:pPr>
        <w:jc w:val="both"/>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Cette résolution ayant recueilli ……………..…voix pour,……………….…voix contre, …………………abstentions est (adoptée/rejetée).</w:t>
      </w:r>
    </w:p>
    <w:p w:rsidR="00992288" w:rsidRPr="009D1A0C" w:rsidRDefault="00992288" w:rsidP="00992288">
      <w:pPr>
        <w:rPr>
          <w:rFonts w:asciiTheme="minorHAnsi" w:hAnsiTheme="minorHAnsi"/>
          <w:b/>
          <w:color w:val="000000" w:themeColor="text1"/>
          <w:sz w:val="20"/>
          <w:lang w:eastAsia="en-US"/>
        </w:rPr>
      </w:pPr>
    </w:p>
    <w:p w:rsidR="00992288" w:rsidRPr="009D1A0C" w:rsidRDefault="00D62C04" w:rsidP="009D1A0C">
      <w:pPr>
        <w:pStyle w:val="Paragraphedeliste"/>
        <w:numPr>
          <w:ilvl w:val="0"/>
          <w:numId w:val="3"/>
        </w:numPr>
        <w:rPr>
          <w:rFonts w:asciiTheme="minorHAnsi" w:hAnsiTheme="minorHAnsi" w:cstheme="majorHAnsi"/>
          <w:b/>
          <w:i/>
          <w:color w:val="000000" w:themeColor="text1"/>
          <w:sz w:val="20"/>
        </w:rPr>
      </w:pPr>
      <w:r>
        <w:rPr>
          <w:rFonts w:asciiTheme="minorHAnsi" w:hAnsiTheme="minorHAnsi" w:cstheme="majorHAnsi"/>
          <w:b/>
          <w:color w:val="000000" w:themeColor="text1"/>
          <w:sz w:val="20"/>
        </w:rPr>
        <w:t>Neuvième</w:t>
      </w:r>
      <w:r w:rsidR="00992288" w:rsidRPr="009D1A0C">
        <w:rPr>
          <w:rFonts w:asciiTheme="minorHAnsi" w:hAnsiTheme="minorHAnsi" w:cstheme="majorHAnsi"/>
          <w:b/>
          <w:color w:val="000000" w:themeColor="text1"/>
          <w:sz w:val="20"/>
        </w:rPr>
        <w:t xml:space="preserve"> résolution : </w:t>
      </w:r>
      <w:bookmarkStart w:id="8" w:name="_Hlk519844346"/>
      <w:r w:rsidR="00992288" w:rsidRPr="009D1A0C">
        <w:rPr>
          <w:rFonts w:asciiTheme="minorHAnsi" w:hAnsiTheme="minorHAnsi" w:cstheme="majorHAnsi"/>
          <w:b/>
          <w:i/>
          <w:color w:val="000000" w:themeColor="text1"/>
          <w:sz w:val="20"/>
        </w:rPr>
        <w:t>(</w:t>
      </w:r>
      <w:r w:rsidR="009D1A0C">
        <w:rPr>
          <w:rFonts w:asciiTheme="minorHAnsi" w:hAnsiTheme="minorHAnsi" w:cstheme="majorHAnsi"/>
          <w:b/>
          <w:i/>
          <w:color w:val="000000" w:themeColor="text1"/>
          <w:sz w:val="20"/>
        </w:rPr>
        <w:t>le cas échéant</w:t>
      </w:r>
      <w:r w:rsidR="00992288" w:rsidRPr="009D1A0C">
        <w:rPr>
          <w:rFonts w:asciiTheme="minorHAnsi" w:hAnsiTheme="minorHAnsi" w:cstheme="majorHAnsi"/>
          <w:b/>
          <w:i/>
          <w:color w:val="000000" w:themeColor="text1"/>
          <w:sz w:val="20"/>
        </w:rPr>
        <w:t>)</w:t>
      </w:r>
      <w:bookmarkEnd w:id="8"/>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Nomination d’un Commissaire aux Comptes</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jc w:val="both"/>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Sur proposition du conseil d’administration, l’assemblée générale, décide de nommer le cabinet XXXXX en qualité de commissaire aux comptes de l’OGEC pour une période de 6 ans.</w:t>
      </w: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Cette résolution ayant recueilli ……………..…voix pour,……………….…voix contre, …………………abstentions est (adoptée/rejetée).</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p>
    <w:p w:rsidR="00992288" w:rsidRPr="009D1A0C" w:rsidRDefault="00D62C04" w:rsidP="009D1A0C">
      <w:pPr>
        <w:pStyle w:val="Paragraphedeliste"/>
        <w:numPr>
          <w:ilvl w:val="0"/>
          <w:numId w:val="3"/>
        </w:numPr>
        <w:rPr>
          <w:rFonts w:asciiTheme="minorHAnsi" w:hAnsiTheme="minorHAnsi" w:cstheme="majorHAnsi"/>
          <w:color w:val="000000" w:themeColor="text1"/>
          <w:sz w:val="20"/>
        </w:rPr>
      </w:pPr>
      <w:r w:rsidRPr="00D62C04">
        <w:rPr>
          <w:rFonts w:asciiTheme="minorHAnsi" w:hAnsiTheme="minorHAnsi" w:cstheme="majorHAnsi"/>
          <w:b/>
          <w:color w:val="000000" w:themeColor="text1"/>
          <w:sz w:val="20"/>
        </w:rPr>
        <w:t>Dixième résolution</w:t>
      </w:r>
      <w:r w:rsidR="00992288" w:rsidRPr="009D1A0C">
        <w:rPr>
          <w:rFonts w:asciiTheme="minorHAnsi" w:hAnsiTheme="minorHAnsi" w:cstheme="majorHAnsi"/>
          <w:color w:val="000000" w:themeColor="text1"/>
          <w:sz w:val="20"/>
        </w:rPr>
        <w:t> :</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tabs>
          <w:tab w:val="left" w:pos="426"/>
        </w:tabs>
        <w:rPr>
          <w:rFonts w:asciiTheme="minorHAnsi" w:hAnsiTheme="minorHAnsi" w:cstheme="majorHAnsi"/>
          <w:b/>
          <w:color w:val="000000" w:themeColor="text1"/>
          <w:sz w:val="20"/>
        </w:rPr>
      </w:pPr>
      <w:r w:rsidRPr="00992288">
        <w:rPr>
          <w:rFonts w:asciiTheme="minorHAnsi" w:hAnsiTheme="minorHAnsi" w:cstheme="majorHAnsi"/>
          <w:b/>
          <w:color w:val="000000" w:themeColor="text1"/>
          <w:sz w:val="20"/>
        </w:rPr>
        <w:t>Formalités</w:t>
      </w:r>
    </w:p>
    <w:p w:rsidR="00992288" w:rsidRPr="00992288" w:rsidRDefault="00992288" w:rsidP="00992288">
      <w:pPr>
        <w:pStyle w:val="Corpsdetexte"/>
        <w:tabs>
          <w:tab w:val="left" w:pos="1620"/>
        </w:tabs>
        <w:spacing w:after="0"/>
        <w:rPr>
          <w:rFonts w:asciiTheme="minorHAnsi" w:hAnsiTheme="minorHAnsi" w:cstheme="majorHAnsi"/>
          <w:color w:val="000000" w:themeColor="text1"/>
          <w:sz w:val="20"/>
        </w:rPr>
      </w:pPr>
    </w:p>
    <w:p w:rsidR="00992288" w:rsidRPr="00992288" w:rsidRDefault="00992288" w:rsidP="00992288">
      <w:pPr>
        <w:pStyle w:val="Corpsdetexte"/>
        <w:tabs>
          <w:tab w:val="left" w:pos="1620"/>
        </w:tabs>
        <w:spacing w:after="0"/>
        <w:jc w:val="both"/>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 xml:space="preserve">L’assemblée générale statuant en sa forme ordinaire, donne tout pouvoir au porteur des présentes pour effectuer les formalités requises par la loi et notamment la déclaration en préfecture de la modification de la composition des membres du conseil d’administration. </w:t>
      </w:r>
      <w:r w:rsidRPr="00992288">
        <w:rPr>
          <w:rFonts w:asciiTheme="minorHAnsi" w:hAnsiTheme="minorHAnsi" w:cstheme="majorHAnsi"/>
          <w:i/>
          <w:color w:val="000000" w:themeColor="text1"/>
          <w:sz w:val="20"/>
        </w:rPr>
        <w:t>(</w:t>
      </w:r>
      <w:proofErr w:type="gramStart"/>
      <w:r w:rsidRPr="00992288">
        <w:rPr>
          <w:rFonts w:asciiTheme="minorHAnsi" w:hAnsiTheme="minorHAnsi" w:cstheme="majorHAnsi"/>
          <w:i/>
          <w:color w:val="000000" w:themeColor="text1"/>
          <w:sz w:val="20"/>
        </w:rPr>
        <w:t>si</w:t>
      </w:r>
      <w:proofErr w:type="gramEnd"/>
      <w:r w:rsidRPr="00992288">
        <w:rPr>
          <w:rFonts w:asciiTheme="minorHAnsi" w:hAnsiTheme="minorHAnsi" w:cstheme="majorHAnsi"/>
          <w:i/>
          <w:color w:val="000000" w:themeColor="text1"/>
          <w:sz w:val="20"/>
        </w:rPr>
        <w:t xml:space="preserve"> besoin)</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 xml:space="preserve">L'ordre du jour étant épuisé et personne ne demandant plus la parole, le président déclare la séance levée à …………………….….. </w:t>
      </w:r>
      <w:proofErr w:type="gramStart"/>
      <w:r w:rsidRPr="00992288">
        <w:rPr>
          <w:rFonts w:asciiTheme="minorHAnsi" w:hAnsiTheme="minorHAnsi" w:cstheme="majorHAnsi"/>
          <w:color w:val="000000" w:themeColor="text1"/>
          <w:sz w:val="20"/>
        </w:rPr>
        <w:t>heures</w:t>
      </w:r>
      <w:proofErr w:type="gramEnd"/>
      <w:r w:rsidRPr="00992288">
        <w:rPr>
          <w:rFonts w:asciiTheme="minorHAnsi" w:hAnsiTheme="minorHAnsi" w:cstheme="majorHAnsi"/>
          <w:color w:val="000000" w:themeColor="text1"/>
          <w:sz w:val="20"/>
        </w:rPr>
        <w:t>.</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De tout ce qui précède, il a été dressé procès-verbal qui a été signé par le secrétaire de l’Ogec.</w:t>
      </w:r>
    </w:p>
    <w:p w:rsidR="00992288" w:rsidRPr="00992288" w:rsidRDefault="00992288" w:rsidP="00992288">
      <w:pPr>
        <w:rPr>
          <w:rFonts w:asciiTheme="minorHAnsi" w:hAnsiTheme="minorHAnsi" w:cstheme="majorHAnsi"/>
          <w:color w:val="000000" w:themeColor="text1"/>
          <w:sz w:val="20"/>
        </w:rPr>
      </w:pPr>
    </w:p>
    <w:p w:rsidR="00992288" w:rsidRPr="00992288" w:rsidRDefault="00992288" w:rsidP="00992288">
      <w:pPr>
        <w:rPr>
          <w:rFonts w:asciiTheme="minorHAnsi" w:hAnsiTheme="minorHAnsi" w:cstheme="majorHAnsi"/>
          <w:color w:val="000000" w:themeColor="text1"/>
          <w:sz w:val="20"/>
        </w:rPr>
      </w:pPr>
      <w:r w:rsidRPr="00992288">
        <w:rPr>
          <w:rFonts w:asciiTheme="minorHAnsi" w:hAnsiTheme="minorHAnsi" w:cstheme="majorHAnsi"/>
          <w:color w:val="000000" w:themeColor="text1"/>
          <w:sz w:val="20"/>
        </w:rPr>
        <w:tab/>
        <w:t>Le secrétaire de l’Ogec</w:t>
      </w:r>
    </w:p>
    <w:p w:rsidR="00992288" w:rsidRPr="00992288" w:rsidRDefault="00992288" w:rsidP="00992288">
      <w:pPr>
        <w:rPr>
          <w:rFonts w:asciiTheme="minorHAnsi" w:hAnsiTheme="minorHAnsi" w:cstheme="majorHAnsi"/>
          <w:color w:val="000000" w:themeColor="text1"/>
          <w:sz w:val="20"/>
        </w:rPr>
      </w:pPr>
    </w:p>
    <w:p w:rsidR="00615CD0" w:rsidRPr="00992288" w:rsidRDefault="00615CD0">
      <w:pPr>
        <w:rPr>
          <w:rFonts w:asciiTheme="minorHAnsi" w:hAnsiTheme="minorHAnsi"/>
          <w:color w:val="000000" w:themeColor="text1"/>
          <w:sz w:val="20"/>
        </w:rPr>
      </w:pPr>
    </w:p>
    <w:sectPr w:rsidR="00615CD0" w:rsidRPr="00992288" w:rsidSect="003826DD">
      <w:footerReference w:type="default" r:id="rId7"/>
      <w:pgSz w:w="11900" w:h="16840"/>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288" w:rsidRDefault="00992288" w:rsidP="00992288">
      <w:r>
        <w:separator/>
      </w:r>
    </w:p>
  </w:endnote>
  <w:endnote w:type="continuationSeparator" w:id="0">
    <w:p w:rsidR="00992288" w:rsidRDefault="00992288" w:rsidP="0099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7E9" w:rsidRPr="00EF3D4A" w:rsidRDefault="00F544CA">
    <w:pPr>
      <w:pStyle w:val="Pieddepage"/>
      <w:jc w:val="right"/>
      <w:rPr>
        <w:rFonts w:asciiTheme="majorHAnsi" w:hAnsiTheme="majorHAnsi"/>
        <w:sz w:val="20"/>
      </w:rPr>
    </w:pPr>
  </w:p>
  <w:p w:rsidR="003A67E9" w:rsidRDefault="00F544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288" w:rsidRDefault="00992288" w:rsidP="00992288">
      <w:r>
        <w:separator/>
      </w:r>
    </w:p>
  </w:footnote>
  <w:footnote w:type="continuationSeparator" w:id="0">
    <w:p w:rsidR="00992288" w:rsidRDefault="00992288" w:rsidP="00992288">
      <w:r>
        <w:continuationSeparator/>
      </w:r>
    </w:p>
  </w:footnote>
  <w:footnote w:id="1">
    <w:p w:rsidR="00992288" w:rsidRPr="00F544CA" w:rsidRDefault="00992288" w:rsidP="00992288">
      <w:pPr>
        <w:pStyle w:val="Notedebasdepage"/>
        <w:rPr>
          <w:rFonts w:asciiTheme="minorHAnsi" w:hAnsiTheme="minorHAnsi"/>
          <w:sz w:val="18"/>
          <w:szCs w:val="18"/>
        </w:rPr>
      </w:pPr>
      <w:r w:rsidRPr="00E95752">
        <w:rPr>
          <w:rStyle w:val="Appelnotedebasdep"/>
          <w:sz w:val="18"/>
          <w:szCs w:val="18"/>
        </w:rPr>
        <w:footnoteRef/>
      </w:r>
      <w:r w:rsidRPr="00E95752">
        <w:rPr>
          <w:sz w:val="18"/>
          <w:szCs w:val="18"/>
        </w:rPr>
        <w:t xml:space="preserve"> </w:t>
      </w:r>
      <w:bookmarkStart w:id="0" w:name="_GoBack"/>
      <w:r w:rsidRPr="00F544CA">
        <w:rPr>
          <w:rFonts w:asciiTheme="minorHAnsi" w:hAnsiTheme="minorHAnsi"/>
          <w:sz w:val="18"/>
          <w:szCs w:val="18"/>
        </w:rPr>
        <w:t xml:space="preserve">Le quorum requis est </w:t>
      </w:r>
      <w:r w:rsidRPr="00F544CA">
        <w:rPr>
          <w:rFonts w:asciiTheme="minorHAnsi" w:hAnsiTheme="minorHAnsi"/>
          <w:sz w:val="18"/>
          <w:szCs w:val="18"/>
        </w:rPr>
        <w:t>à vérifier dans les statuts de l’OGEC actuellement en vigueur</w:t>
      </w:r>
      <w:r w:rsidRPr="00F544CA">
        <w:rPr>
          <w:rFonts w:asciiTheme="minorHAnsi" w:hAnsiTheme="minorHAnsi"/>
          <w:sz w:val="18"/>
          <w:szCs w:val="18"/>
        </w:rPr>
        <w:t xml:space="preserve"> </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37199"/>
    <w:multiLevelType w:val="hybridMultilevel"/>
    <w:tmpl w:val="0B88E22E"/>
    <w:lvl w:ilvl="0" w:tplc="6A604072">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C34DFF"/>
    <w:multiLevelType w:val="hybridMultilevel"/>
    <w:tmpl w:val="3D8ECA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85D7E5F"/>
    <w:multiLevelType w:val="hybridMultilevel"/>
    <w:tmpl w:val="89D0838C"/>
    <w:lvl w:ilvl="0" w:tplc="1430CD24">
      <w:numFmt w:val="bullet"/>
      <w:lvlText w:val="-"/>
      <w:lvlJc w:val="left"/>
      <w:pPr>
        <w:ind w:left="720" w:hanging="360"/>
      </w:pPr>
      <w:rPr>
        <w:rFonts w:ascii="Calibri" w:eastAsia="Times"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88"/>
    <w:rsid w:val="00615CD0"/>
    <w:rsid w:val="00992288"/>
    <w:rsid w:val="009D1A0C"/>
    <w:rsid w:val="00D62C04"/>
    <w:rsid w:val="00E8431F"/>
    <w:rsid w:val="00F544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C425F-ECDD-4071-8AD1-4E08C54F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288"/>
    <w:pPr>
      <w:spacing w:after="0" w:line="240" w:lineRule="auto"/>
    </w:pPr>
    <w:rPr>
      <w:rFonts w:ascii="Times" w:eastAsia="Times" w:hAnsi="Times" w:cs="Times New Roman"/>
      <w:sz w:val="24"/>
      <w:szCs w:val="20"/>
      <w:lang w:eastAsia="fr-FR"/>
    </w:rPr>
  </w:style>
  <w:style w:type="paragraph" w:styleId="Titre1">
    <w:name w:val="heading 1"/>
    <w:basedOn w:val="Normal"/>
    <w:next w:val="Normal"/>
    <w:link w:val="Titre1Car"/>
    <w:uiPriority w:val="9"/>
    <w:qFormat/>
    <w:rsid w:val="00992288"/>
    <w:pPr>
      <w:keepNext/>
      <w:keepLines/>
      <w:spacing w:before="480"/>
      <w:outlineLvl w:val="0"/>
    </w:pPr>
    <w:rPr>
      <w:rFonts w:ascii="Calibri" w:eastAsia="MS Gothic" w:hAnsi="Calibri"/>
      <w:b/>
      <w:bCs/>
      <w:color w:val="345A8A"/>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88"/>
    <w:rPr>
      <w:rFonts w:ascii="Calibri" w:eastAsia="MS Gothic" w:hAnsi="Calibri" w:cs="Times New Roman"/>
      <w:b/>
      <w:bCs/>
      <w:color w:val="345A8A"/>
      <w:sz w:val="32"/>
      <w:szCs w:val="32"/>
    </w:rPr>
  </w:style>
  <w:style w:type="paragraph" w:styleId="Pieddepage">
    <w:name w:val="footer"/>
    <w:basedOn w:val="Normal"/>
    <w:link w:val="PieddepageCar"/>
    <w:uiPriority w:val="99"/>
    <w:unhideWhenUsed/>
    <w:rsid w:val="00992288"/>
    <w:pPr>
      <w:tabs>
        <w:tab w:val="center" w:pos="4703"/>
        <w:tab w:val="right" w:pos="9406"/>
      </w:tabs>
    </w:pPr>
  </w:style>
  <w:style w:type="character" w:customStyle="1" w:styleId="PieddepageCar">
    <w:name w:val="Pied de page Car"/>
    <w:basedOn w:val="Policepardfaut"/>
    <w:link w:val="Pieddepage"/>
    <w:uiPriority w:val="99"/>
    <w:rsid w:val="00992288"/>
    <w:rPr>
      <w:rFonts w:ascii="Times" w:eastAsia="Times" w:hAnsi="Times" w:cs="Times New Roman"/>
      <w:sz w:val="24"/>
      <w:szCs w:val="20"/>
      <w:lang w:eastAsia="fr-FR"/>
    </w:rPr>
  </w:style>
  <w:style w:type="paragraph" w:styleId="Corpsdetexte">
    <w:name w:val="Body Text"/>
    <w:basedOn w:val="Normal"/>
    <w:link w:val="CorpsdetexteCar"/>
    <w:uiPriority w:val="99"/>
    <w:unhideWhenUsed/>
    <w:rsid w:val="00992288"/>
    <w:pPr>
      <w:spacing w:after="120"/>
    </w:pPr>
  </w:style>
  <w:style w:type="character" w:customStyle="1" w:styleId="CorpsdetexteCar">
    <w:name w:val="Corps de texte Car"/>
    <w:basedOn w:val="Policepardfaut"/>
    <w:link w:val="Corpsdetexte"/>
    <w:uiPriority w:val="99"/>
    <w:rsid w:val="00992288"/>
    <w:rPr>
      <w:rFonts w:ascii="Times" w:eastAsia="Times" w:hAnsi="Times" w:cs="Times New Roman"/>
      <w:sz w:val="24"/>
      <w:szCs w:val="20"/>
      <w:lang w:eastAsia="fr-FR"/>
    </w:rPr>
  </w:style>
  <w:style w:type="paragraph" w:styleId="Paragraphedeliste">
    <w:name w:val="List Paragraph"/>
    <w:basedOn w:val="Normal"/>
    <w:uiPriority w:val="34"/>
    <w:qFormat/>
    <w:rsid w:val="00992288"/>
    <w:pPr>
      <w:ind w:left="720"/>
      <w:contextualSpacing/>
    </w:pPr>
  </w:style>
  <w:style w:type="character" w:styleId="Emphaseintense">
    <w:name w:val="Intense Emphasis"/>
    <w:basedOn w:val="Policepardfaut"/>
    <w:uiPriority w:val="21"/>
    <w:qFormat/>
    <w:rsid w:val="00992288"/>
    <w:rPr>
      <w:i/>
      <w:iCs/>
      <w:color w:val="5B9BD5" w:themeColor="accent1"/>
    </w:rPr>
  </w:style>
  <w:style w:type="paragraph" w:styleId="Notedebasdepage">
    <w:name w:val="footnote text"/>
    <w:basedOn w:val="Normal"/>
    <w:link w:val="NotedebasdepageCar"/>
    <w:uiPriority w:val="99"/>
    <w:semiHidden/>
    <w:unhideWhenUsed/>
    <w:rsid w:val="00992288"/>
    <w:rPr>
      <w:sz w:val="20"/>
    </w:rPr>
  </w:style>
  <w:style w:type="character" w:customStyle="1" w:styleId="NotedebasdepageCar">
    <w:name w:val="Note de bas de page Car"/>
    <w:basedOn w:val="Policepardfaut"/>
    <w:link w:val="Notedebasdepage"/>
    <w:uiPriority w:val="99"/>
    <w:semiHidden/>
    <w:rsid w:val="00992288"/>
    <w:rPr>
      <w:rFonts w:ascii="Times" w:eastAsia="Times" w:hAnsi="Times" w:cs="Times New Roman"/>
      <w:sz w:val="20"/>
      <w:szCs w:val="20"/>
      <w:lang w:eastAsia="fr-FR"/>
    </w:rPr>
  </w:style>
  <w:style w:type="character" w:styleId="Appelnotedebasdep">
    <w:name w:val="footnote reference"/>
    <w:basedOn w:val="Policepardfaut"/>
    <w:uiPriority w:val="99"/>
    <w:semiHidden/>
    <w:unhideWhenUsed/>
    <w:rsid w:val="00992288"/>
    <w:rPr>
      <w:vertAlign w:val="superscript"/>
    </w:rPr>
  </w:style>
  <w:style w:type="paragraph" w:styleId="En-tte">
    <w:name w:val="header"/>
    <w:basedOn w:val="Normal"/>
    <w:link w:val="En-tteCar"/>
    <w:uiPriority w:val="99"/>
    <w:unhideWhenUsed/>
    <w:rsid w:val="00F544CA"/>
    <w:pPr>
      <w:tabs>
        <w:tab w:val="center" w:pos="4536"/>
        <w:tab w:val="right" w:pos="9072"/>
      </w:tabs>
    </w:pPr>
  </w:style>
  <w:style w:type="character" w:customStyle="1" w:styleId="En-tteCar">
    <w:name w:val="En-tête Car"/>
    <w:basedOn w:val="Policepardfaut"/>
    <w:link w:val="En-tte"/>
    <w:uiPriority w:val="99"/>
    <w:rsid w:val="00F544CA"/>
    <w:rPr>
      <w:rFonts w:ascii="Times" w:eastAsia="Times" w:hAnsi="Times"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890</Words>
  <Characters>4896</Characters>
  <Application>Microsoft Office Word</Application>
  <DocSecurity>0</DocSecurity>
  <Lines>40</Lines>
  <Paragraphs>11</Paragraphs>
  <ScaleCrop>false</ScaleCrop>
  <Company>Microsoft</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ONFRAY</dc:creator>
  <cp:keywords/>
  <dc:description/>
  <cp:lastModifiedBy>Nathalie ONFRAY</cp:lastModifiedBy>
  <cp:revision>5</cp:revision>
  <dcterms:created xsi:type="dcterms:W3CDTF">2020-05-29T17:29:00Z</dcterms:created>
  <dcterms:modified xsi:type="dcterms:W3CDTF">2020-05-29T17:45:00Z</dcterms:modified>
</cp:coreProperties>
</file>