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34D5" w14:textId="1BC41CC6" w:rsidR="003028A7" w:rsidRPr="005F3F9A" w:rsidRDefault="003028A7" w:rsidP="005F3F9A">
      <w:pPr>
        <w:pStyle w:val="Titre1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5F3F9A">
        <w:rPr>
          <w:rFonts w:asciiTheme="minorHAnsi" w:hAnsiTheme="minorHAnsi" w:cstheme="minorHAnsi"/>
          <w:b/>
          <w:noProof/>
          <w:color w:val="002060"/>
          <w:sz w:val="28"/>
          <w:szCs w:val="22"/>
          <w:lang w:eastAsia="fr-FR"/>
        </w:rPr>
        <w:drawing>
          <wp:anchor distT="0" distB="0" distL="114300" distR="114300" simplePos="0" relativeHeight="251657216" behindDoc="0" locked="0" layoutInCell="1" allowOverlap="1" wp14:anchorId="2B8457E6" wp14:editId="57ABC75E">
            <wp:simplePos x="0" y="0"/>
            <wp:positionH relativeFrom="margin">
              <wp:posOffset>-490855</wp:posOffset>
            </wp:positionH>
            <wp:positionV relativeFrom="margin">
              <wp:posOffset>-465455</wp:posOffset>
            </wp:positionV>
            <wp:extent cx="1581150" cy="1079500"/>
            <wp:effectExtent l="19050" t="0" r="0" b="0"/>
            <wp:wrapSquare wrapText="bothSides"/>
            <wp:docPr id="2" name="Image 1" descr="C:\Users\emeric\AppData\Local\Microsoft\Windows\Temporary Internet Files\Content.Outlook\NVBI0CUR\panneau ecole st J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:\Users\emeric\AppData\Local\Microsoft\Windows\Temporary Internet Files\Content.Outlook\NVBI0CUR\panneau ecole st J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79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141760" h="4377846">
                          <a:moveTo>
                            <a:pt x="0" y="0"/>
                          </a:moveTo>
                          <a:lnTo>
                            <a:pt x="4141760" y="0"/>
                          </a:lnTo>
                          <a:lnTo>
                            <a:pt x="4141760" y="4377846"/>
                          </a:lnTo>
                          <a:lnTo>
                            <a:pt x="0" y="4377846"/>
                          </a:ln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anchor>
        </w:drawing>
      </w:r>
      <w:r w:rsidR="00381A2E" w:rsidRPr="00381A2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5F3F9A" w:rsidRPr="005F3F9A">
        <w:rPr>
          <w:rStyle w:val="eop"/>
          <w:rFonts w:asciiTheme="minorHAnsi" w:hAnsiTheme="minorHAnsi" w:cstheme="minorHAnsi"/>
          <w:b/>
          <w:bCs/>
          <w:sz w:val="28"/>
          <w:szCs w:val="28"/>
        </w:rPr>
        <w:t>Offre de CDI – Responsable Administratif et financier</w:t>
      </w:r>
    </w:p>
    <w:p w14:paraId="115CB5A9" w14:textId="77777777" w:rsidR="003028A7" w:rsidRDefault="003028A7" w:rsidP="003028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CB1C58D" w14:textId="77777777" w:rsidR="00381A2E" w:rsidRPr="003028A7" w:rsidRDefault="00381A2E" w:rsidP="003028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71A0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L’établissement</w:t>
      </w:r>
      <w:r w:rsidRPr="00771A04">
        <w:rPr>
          <w:rStyle w:val="eop"/>
          <w:rFonts w:asciiTheme="minorHAnsi" w:eastAsiaTheme="majorEastAsia" w:hAnsiTheme="minorHAnsi" w:cstheme="minorHAnsi"/>
          <w:b/>
          <w:color w:val="002060"/>
          <w:sz w:val="22"/>
          <w:szCs w:val="22"/>
        </w:rPr>
        <w:t> Saint-Joseph de Dardilly</w:t>
      </w:r>
    </w:p>
    <w:p w14:paraId="3AF46BB1" w14:textId="77777777" w:rsidR="00381A2E" w:rsidRPr="00C4233E" w:rsidRDefault="00381A2E" w:rsidP="00771A0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L’Ecole Saint-Joseph de Dardilly a une histoire singulière commencée en 1821 avec l’ouverture par les </w:t>
      </w:r>
      <w:r w:rsidR="00091C59"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Sœurs</w:t>
      </w: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 de Saint-Joseph d’une école pour filles. Au fil des années, l’école a évolué et s’est transformée jusqu’au départ des religieuses en 1987. L’école a ensuite été reprise par des laïcs, s’est modernisée et rénovée intégralement en 2022. </w:t>
      </w:r>
      <w:r w:rsidRPr="00C4233E">
        <w:rPr>
          <w:rStyle w:val="eop"/>
          <w:rFonts w:asciiTheme="minorHAnsi" w:eastAsiaTheme="majorEastAsia" w:hAnsiTheme="minorHAnsi" w:cstheme="minorHAnsi"/>
          <w:sz w:val="21"/>
          <w:szCs w:val="21"/>
        </w:rPr>
        <w:t> </w:t>
      </w:r>
    </w:p>
    <w:p w14:paraId="4DD44B5A" w14:textId="77777777" w:rsidR="00BC788C" w:rsidRDefault="00381A2E" w:rsidP="003028A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1"/>
          <w:szCs w:val="21"/>
        </w:rPr>
      </w:pP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 xml:space="preserve">Aujourd’hui encore, le projet éducatif, pédagogique et pastoral de l’école est imprégné </w:t>
      </w:r>
      <w:r w:rsidR="00091C59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par</w:t>
      </w: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 xml:space="preserve"> cette histoire. A Saint-Joseph de Dardilly, il y a un état d’esprit et une singularité à laquelle </w:t>
      </w:r>
      <w:r w:rsidR="00BC788C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les 280 élèves, les 150 familles et les</w:t>
      </w: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 xml:space="preserve"> enseignants sont attachés. </w:t>
      </w:r>
      <w:r w:rsidRPr="00C4233E">
        <w:rPr>
          <w:rStyle w:val="eop"/>
          <w:rFonts w:asciiTheme="minorHAnsi" w:eastAsiaTheme="majorEastAsia" w:hAnsiTheme="minorHAnsi" w:cstheme="minorHAnsi"/>
          <w:sz w:val="21"/>
          <w:szCs w:val="21"/>
        </w:rPr>
        <w:t> </w:t>
      </w:r>
    </w:p>
    <w:p w14:paraId="645BA4AB" w14:textId="77777777" w:rsidR="00381A2E" w:rsidRDefault="00BC788C" w:rsidP="00381A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</w:pPr>
      <w:r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</w:p>
    <w:p w14:paraId="2AC92052" w14:textId="77777777" w:rsidR="00381A2E" w:rsidRPr="00771A04" w:rsidRDefault="00381A2E" w:rsidP="00C4233E">
      <w:pPr>
        <w:pStyle w:val="paragraph"/>
        <w:spacing w:before="0" w:beforeAutospacing="0" w:after="60" w:afterAutospacing="0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771A0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Le poste</w:t>
      </w:r>
      <w:r w:rsidRPr="00771A04">
        <w:rPr>
          <w:rStyle w:val="eop"/>
          <w:rFonts w:asciiTheme="minorHAnsi" w:eastAsiaTheme="majorEastAsia" w:hAnsiTheme="minorHAnsi" w:cstheme="minorHAnsi"/>
          <w:color w:val="002060"/>
          <w:sz w:val="22"/>
          <w:szCs w:val="22"/>
        </w:rPr>
        <w:t> </w:t>
      </w:r>
    </w:p>
    <w:p w14:paraId="00E9A85C" w14:textId="77777777" w:rsidR="00381A2E" w:rsidRPr="00C4233E" w:rsidRDefault="00381A2E" w:rsidP="00381A2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V</w:t>
      </w:r>
      <w:r w:rsidR="00C45DE6"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éritable « couteau suisse », vous aurez</w:t>
      </w:r>
      <w:r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 xml:space="preserve"> un grand rôle à jouer </w:t>
      </w:r>
      <w:r w:rsidR="00C45DE6" w:rsidRPr="00C4233E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>auprès de la direction de l’école et des membres de l’OGEC</w:t>
      </w:r>
      <w:r w:rsidR="00372D70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 xml:space="preserve"> dans la gestion du budget d’environ 800 000€. </w:t>
      </w:r>
    </w:p>
    <w:p w14:paraId="1EEC783D" w14:textId="77777777" w:rsidR="00381A2E" w:rsidRPr="00091C59" w:rsidRDefault="00381A2E" w:rsidP="00771A04">
      <w:pPr>
        <w:pStyle w:val="paragraph"/>
        <w:spacing w:before="0" w:beforeAutospacing="0" w:after="0" w:afterAutospacing="0"/>
        <w:ind w:left="142"/>
        <w:textAlignment w:val="baseline"/>
        <w:rPr>
          <w:rStyle w:val="normaltextrun"/>
          <w:rFonts w:asciiTheme="minorHAnsi" w:eastAsiaTheme="majorEastAsia" w:hAnsiTheme="minorHAnsi" w:cstheme="minorHAnsi"/>
          <w:sz w:val="21"/>
          <w:szCs w:val="21"/>
        </w:rPr>
      </w:pPr>
      <w:r w:rsidRPr="00091C59">
        <w:rPr>
          <w:rStyle w:val="normaltextrun"/>
          <w:rFonts w:asciiTheme="minorHAnsi" w:eastAsiaTheme="majorEastAsia" w:hAnsiTheme="minorHAnsi" w:cstheme="minorHAnsi"/>
          <w:sz w:val="21"/>
          <w:szCs w:val="21"/>
        </w:rPr>
        <w:t xml:space="preserve">C’est un poste clé qui regroupe de nombreuses tâches. </w:t>
      </w:r>
    </w:p>
    <w:p w14:paraId="70CD7315" w14:textId="77777777" w:rsidR="00381A2E" w:rsidRPr="00381A2E" w:rsidRDefault="00381A2E" w:rsidP="00381A2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C4D771" w14:textId="77777777" w:rsidR="00381A2E" w:rsidRPr="00771A04" w:rsidRDefault="00C45DE6" w:rsidP="00C4233E">
      <w:pPr>
        <w:spacing w:after="60" w:line="240" w:lineRule="auto"/>
        <w:rPr>
          <w:rFonts w:asciiTheme="minorHAnsi" w:hAnsiTheme="minorHAnsi" w:cstheme="minorHAnsi"/>
          <w:b/>
          <w:bCs/>
          <w:color w:val="002060"/>
        </w:rPr>
      </w:pPr>
      <w:r w:rsidRPr="00771A04">
        <w:rPr>
          <w:rFonts w:asciiTheme="minorHAnsi" w:hAnsiTheme="minorHAnsi" w:cstheme="minorHAnsi"/>
          <w:b/>
          <w:bCs/>
          <w:color w:val="002060"/>
        </w:rPr>
        <w:t xml:space="preserve">Missions Principales </w:t>
      </w:r>
    </w:p>
    <w:p w14:paraId="70EC6C12" w14:textId="77777777" w:rsidR="00FC696C" w:rsidRPr="00771A04" w:rsidRDefault="00FC696C" w:rsidP="00FC696C">
      <w:pPr>
        <w:numPr>
          <w:ilvl w:val="0"/>
          <w:numId w:val="2"/>
        </w:numPr>
        <w:tabs>
          <w:tab w:val="num" w:pos="363"/>
        </w:tabs>
        <w:spacing w:after="0" w:line="240" w:lineRule="auto"/>
        <w:ind w:left="357" w:hanging="357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bCs/>
          <w:sz w:val="20"/>
          <w:szCs w:val="21"/>
        </w:rPr>
        <w:t>Comptabilité</w:t>
      </w:r>
    </w:p>
    <w:p w14:paraId="38FADB7C" w14:textId="77777777" w:rsidR="00FC696C" w:rsidRPr="00771A04" w:rsidRDefault="00FC696C" w:rsidP="00FC696C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 xml:space="preserve">Comptabilité générale : facturation des familles, gestion des encaissements, suivi fournisseurs. </w:t>
      </w:r>
    </w:p>
    <w:p w14:paraId="0AC30216" w14:textId="77777777" w:rsidR="00FC696C" w:rsidRPr="00771A04" w:rsidRDefault="00FC696C" w:rsidP="00FC696C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 xml:space="preserve">Saisie de la trésorerie avec états de rapprochement bancaires et placements financiers. </w:t>
      </w:r>
    </w:p>
    <w:p w14:paraId="7633B7E4" w14:textId="77777777" w:rsidR="00FC696C" w:rsidRPr="003028A7" w:rsidRDefault="00FC696C" w:rsidP="00FC696C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 xml:space="preserve">Comparaison comptabilité / budget ; situation financière et révision des comptes.  </w:t>
      </w:r>
      <w:r>
        <w:rPr>
          <w:rFonts w:asciiTheme="minorHAnsi" w:hAnsiTheme="minorHAnsi" w:cstheme="minorHAnsi"/>
          <w:sz w:val="20"/>
          <w:szCs w:val="21"/>
        </w:rPr>
        <w:t>Déclaration du résultat</w:t>
      </w:r>
      <w:r w:rsidRPr="004C6BFD">
        <w:rPr>
          <w:rFonts w:asciiTheme="minorHAnsi" w:hAnsiTheme="minorHAnsi" w:cstheme="minorHAnsi"/>
          <w:sz w:val="20"/>
          <w:szCs w:val="21"/>
        </w:rPr>
        <w:t xml:space="preserve">. </w:t>
      </w:r>
    </w:p>
    <w:p w14:paraId="01201478" w14:textId="77777777" w:rsidR="00FC696C" w:rsidRPr="00FC696C" w:rsidRDefault="00FC696C" w:rsidP="00FC696C">
      <w:pPr>
        <w:spacing w:after="0" w:line="240" w:lineRule="auto"/>
        <w:ind w:left="357"/>
        <w:rPr>
          <w:rFonts w:asciiTheme="minorHAnsi" w:hAnsiTheme="minorHAnsi" w:cstheme="minorHAnsi"/>
          <w:sz w:val="20"/>
          <w:szCs w:val="21"/>
        </w:rPr>
      </w:pPr>
    </w:p>
    <w:p w14:paraId="5E89CE02" w14:textId="3922A4FB" w:rsidR="000D165B" w:rsidRPr="00771A04" w:rsidRDefault="000D165B" w:rsidP="00771A04">
      <w:pPr>
        <w:numPr>
          <w:ilvl w:val="0"/>
          <w:numId w:val="2"/>
        </w:numPr>
        <w:tabs>
          <w:tab w:val="num" w:pos="363"/>
        </w:tabs>
        <w:spacing w:after="0" w:line="240" w:lineRule="auto"/>
        <w:ind w:left="357" w:hanging="357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bCs/>
          <w:sz w:val="20"/>
          <w:szCs w:val="21"/>
        </w:rPr>
        <w:t>Assistance administrative à la direction et à l’OGEC</w:t>
      </w:r>
    </w:p>
    <w:p w14:paraId="67B11943" w14:textId="77777777" w:rsidR="000D165B" w:rsidRPr="004C6BFD" w:rsidRDefault="000D165B" w:rsidP="004C6BFD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Gestion du courrier</w:t>
      </w:r>
      <w:r w:rsidR="004C6BFD">
        <w:rPr>
          <w:rFonts w:asciiTheme="minorHAnsi" w:hAnsiTheme="minorHAnsi" w:cstheme="minorHAnsi"/>
          <w:sz w:val="20"/>
          <w:szCs w:val="21"/>
        </w:rPr>
        <w:t>,</w:t>
      </w:r>
      <w:r w:rsidRPr="00771A04">
        <w:rPr>
          <w:rFonts w:asciiTheme="minorHAnsi" w:hAnsiTheme="minorHAnsi" w:cstheme="minorHAnsi"/>
          <w:sz w:val="20"/>
          <w:szCs w:val="21"/>
        </w:rPr>
        <w:t xml:space="preserve"> des appels</w:t>
      </w:r>
      <w:r w:rsidR="004C6BFD">
        <w:rPr>
          <w:rFonts w:asciiTheme="minorHAnsi" w:hAnsiTheme="minorHAnsi" w:cstheme="minorHAnsi"/>
          <w:sz w:val="20"/>
          <w:szCs w:val="21"/>
        </w:rPr>
        <w:t xml:space="preserve"> et de documents</w:t>
      </w:r>
      <w:r w:rsidRPr="004C6BFD">
        <w:rPr>
          <w:rFonts w:asciiTheme="minorHAnsi" w:hAnsiTheme="minorHAnsi" w:cstheme="minorHAnsi"/>
          <w:sz w:val="20"/>
          <w:szCs w:val="21"/>
        </w:rPr>
        <w:t xml:space="preserve"> (courriers, convocations, comptes-rendus</w:t>
      </w:r>
      <w:r w:rsidR="004C6BFD">
        <w:rPr>
          <w:rFonts w:asciiTheme="minorHAnsi" w:hAnsiTheme="minorHAnsi" w:cstheme="minorHAnsi"/>
          <w:sz w:val="20"/>
          <w:szCs w:val="21"/>
        </w:rPr>
        <w:t>, archivage</w:t>
      </w:r>
      <w:r w:rsidRPr="004C6BFD">
        <w:rPr>
          <w:rFonts w:asciiTheme="minorHAnsi" w:hAnsiTheme="minorHAnsi" w:cstheme="minorHAnsi"/>
          <w:sz w:val="20"/>
          <w:szCs w:val="21"/>
        </w:rPr>
        <w:t>).</w:t>
      </w:r>
    </w:p>
    <w:p w14:paraId="102306D2" w14:textId="77777777" w:rsidR="000D165B" w:rsidRPr="00771A04" w:rsidRDefault="004C6BFD" w:rsidP="002B0B35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Prise</w:t>
      </w:r>
      <w:r w:rsidR="000D165B" w:rsidRPr="00771A04">
        <w:rPr>
          <w:rFonts w:asciiTheme="minorHAnsi" w:hAnsiTheme="minorHAnsi" w:cstheme="minorHAnsi"/>
          <w:sz w:val="20"/>
          <w:szCs w:val="21"/>
        </w:rPr>
        <w:t xml:space="preserve"> en charge </w:t>
      </w:r>
      <w:r w:rsidR="000A6310" w:rsidRPr="00771A04">
        <w:rPr>
          <w:rFonts w:asciiTheme="minorHAnsi" w:hAnsiTheme="minorHAnsi" w:cstheme="minorHAnsi"/>
          <w:sz w:val="20"/>
          <w:szCs w:val="21"/>
        </w:rPr>
        <w:t xml:space="preserve">du </w:t>
      </w:r>
      <w:r>
        <w:rPr>
          <w:rFonts w:asciiTheme="minorHAnsi" w:hAnsiTheme="minorHAnsi" w:cstheme="minorHAnsi"/>
          <w:sz w:val="20"/>
          <w:szCs w:val="21"/>
        </w:rPr>
        <w:t>suivi administratif d</w:t>
      </w:r>
      <w:r w:rsidR="000D165B" w:rsidRPr="00771A04">
        <w:rPr>
          <w:rFonts w:asciiTheme="minorHAnsi" w:hAnsiTheme="minorHAnsi" w:cstheme="minorHAnsi"/>
          <w:sz w:val="20"/>
          <w:szCs w:val="21"/>
        </w:rPr>
        <w:t xml:space="preserve">es dossiers de direction </w:t>
      </w:r>
      <w:r>
        <w:rPr>
          <w:rFonts w:asciiTheme="minorHAnsi" w:hAnsiTheme="minorHAnsi" w:cstheme="minorHAnsi"/>
          <w:sz w:val="20"/>
          <w:szCs w:val="21"/>
        </w:rPr>
        <w:t>(contrats, commandes, dotation de la mairie</w:t>
      </w:r>
      <w:r w:rsidR="000B78BC" w:rsidRPr="00771A04">
        <w:rPr>
          <w:rFonts w:asciiTheme="minorHAnsi" w:hAnsiTheme="minorHAnsi" w:cstheme="minorHAnsi"/>
          <w:sz w:val="20"/>
          <w:szCs w:val="21"/>
        </w:rPr>
        <w:t>)</w:t>
      </w:r>
      <w:r w:rsidR="00C45DE6" w:rsidRPr="00771A04">
        <w:rPr>
          <w:rFonts w:asciiTheme="minorHAnsi" w:hAnsiTheme="minorHAnsi" w:cstheme="minorHAnsi"/>
          <w:sz w:val="20"/>
          <w:szCs w:val="21"/>
        </w:rPr>
        <w:t xml:space="preserve">. </w:t>
      </w:r>
    </w:p>
    <w:p w14:paraId="2AC953D9" w14:textId="77777777" w:rsidR="00855F13" w:rsidRPr="00771A04" w:rsidRDefault="00855F13" w:rsidP="004C6BFD">
      <w:pPr>
        <w:spacing w:after="0" w:line="240" w:lineRule="auto"/>
        <w:rPr>
          <w:rFonts w:asciiTheme="minorHAnsi" w:hAnsiTheme="minorHAnsi" w:cstheme="minorHAnsi"/>
          <w:sz w:val="20"/>
          <w:szCs w:val="21"/>
        </w:rPr>
      </w:pPr>
    </w:p>
    <w:p w14:paraId="08A27018" w14:textId="77777777" w:rsidR="000D165B" w:rsidRPr="00771A04" w:rsidRDefault="000D165B" w:rsidP="00771A04">
      <w:pPr>
        <w:numPr>
          <w:ilvl w:val="0"/>
          <w:numId w:val="2"/>
        </w:numPr>
        <w:tabs>
          <w:tab w:val="num" w:pos="363"/>
        </w:tabs>
        <w:spacing w:after="0" w:line="240" w:lineRule="auto"/>
        <w:ind w:left="357" w:hanging="357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bCs/>
          <w:sz w:val="20"/>
          <w:szCs w:val="21"/>
        </w:rPr>
        <w:t>Accueil et communication</w:t>
      </w:r>
    </w:p>
    <w:p w14:paraId="5AB30E67" w14:textId="77777777" w:rsidR="000D165B" w:rsidRPr="00771A04" w:rsidRDefault="000D165B" w:rsidP="002B0B35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Accueil des familles,</w:t>
      </w:r>
      <w:r w:rsidR="00372D70" w:rsidRPr="00771A04">
        <w:rPr>
          <w:rFonts w:asciiTheme="minorHAnsi" w:hAnsiTheme="minorHAnsi" w:cstheme="minorHAnsi"/>
          <w:sz w:val="20"/>
          <w:szCs w:val="21"/>
        </w:rPr>
        <w:t xml:space="preserve"> des appels,</w:t>
      </w:r>
      <w:r w:rsidRPr="00771A04">
        <w:rPr>
          <w:rFonts w:asciiTheme="minorHAnsi" w:hAnsiTheme="minorHAnsi" w:cstheme="minorHAnsi"/>
          <w:sz w:val="20"/>
          <w:szCs w:val="21"/>
        </w:rPr>
        <w:t xml:space="preserve"> fournisseurs</w:t>
      </w:r>
      <w:r w:rsidR="00372D70" w:rsidRPr="00771A04">
        <w:rPr>
          <w:rFonts w:asciiTheme="minorHAnsi" w:hAnsiTheme="minorHAnsi" w:cstheme="minorHAnsi"/>
          <w:sz w:val="20"/>
          <w:szCs w:val="21"/>
        </w:rPr>
        <w:t xml:space="preserve"> et</w:t>
      </w:r>
      <w:r w:rsidRPr="00771A04">
        <w:rPr>
          <w:rFonts w:asciiTheme="minorHAnsi" w:hAnsiTheme="minorHAnsi" w:cstheme="minorHAnsi"/>
          <w:sz w:val="20"/>
          <w:szCs w:val="21"/>
        </w:rPr>
        <w:t xml:space="preserve"> partenaires.</w:t>
      </w:r>
    </w:p>
    <w:p w14:paraId="223C5C69" w14:textId="77777777" w:rsidR="0091273D" w:rsidRPr="00771A04" w:rsidRDefault="0091273D" w:rsidP="002B0B35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 xml:space="preserve">Communication avec les Parents via </w:t>
      </w:r>
      <w:r w:rsidR="00C45DE6" w:rsidRPr="00771A04">
        <w:rPr>
          <w:rFonts w:asciiTheme="minorHAnsi" w:hAnsiTheme="minorHAnsi" w:cstheme="minorHAnsi"/>
          <w:sz w:val="20"/>
          <w:szCs w:val="21"/>
        </w:rPr>
        <w:t>Charlemagne, les messages ECOL</w:t>
      </w:r>
      <w:r w:rsidRPr="00771A04">
        <w:rPr>
          <w:rFonts w:asciiTheme="minorHAnsi" w:hAnsiTheme="minorHAnsi" w:cstheme="minorHAnsi"/>
          <w:sz w:val="20"/>
          <w:szCs w:val="21"/>
        </w:rPr>
        <w:t xml:space="preserve">E DIRECTE, </w:t>
      </w:r>
      <w:r w:rsidR="00AD3FD2" w:rsidRPr="00771A04">
        <w:rPr>
          <w:rFonts w:asciiTheme="minorHAnsi" w:hAnsiTheme="minorHAnsi" w:cstheme="minorHAnsi"/>
          <w:sz w:val="20"/>
          <w:szCs w:val="21"/>
        </w:rPr>
        <w:t xml:space="preserve">les mails, </w:t>
      </w:r>
      <w:r w:rsidRPr="00771A04">
        <w:rPr>
          <w:rFonts w:asciiTheme="minorHAnsi" w:hAnsiTheme="minorHAnsi" w:cstheme="minorHAnsi"/>
          <w:sz w:val="20"/>
          <w:szCs w:val="21"/>
        </w:rPr>
        <w:t>téléphone.</w:t>
      </w:r>
    </w:p>
    <w:p w14:paraId="00B1FD91" w14:textId="77777777" w:rsidR="00855F13" w:rsidRPr="00771A04" w:rsidRDefault="00855F13" w:rsidP="00C45DE6">
      <w:pPr>
        <w:spacing w:after="0" w:line="240" w:lineRule="auto"/>
        <w:ind w:left="1077"/>
        <w:rPr>
          <w:rFonts w:asciiTheme="minorHAnsi" w:hAnsiTheme="minorHAnsi" w:cstheme="minorHAnsi"/>
          <w:sz w:val="20"/>
          <w:szCs w:val="21"/>
        </w:rPr>
      </w:pPr>
    </w:p>
    <w:p w14:paraId="475959D9" w14:textId="77777777" w:rsidR="000D165B" w:rsidRPr="00771A04" w:rsidRDefault="000D165B" w:rsidP="00771A04">
      <w:pPr>
        <w:numPr>
          <w:ilvl w:val="0"/>
          <w:numId w:val="2"/>
        </w:numPr>
        <w:tabs>
          <w:tab w:val="num" w:pos="363"/>
        </w:tabs>
        <w:spacing w:after="0" w:line="240" w:lineRule="auto"/>
        <w:ind w:left="357" w:hanging="357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bCs/>
          <w:sz w:val="20"/>
          <w:szCs w:val="21"/>
        </w:rPr>
        <w:t>Suivi administratif des ressources humaines</w:t>
      </w:r>
    </w:p>
    <w:p w14:paraId="49D8C02F" w14:textId="77777777" w:rsidR="0091273D" w:rsidRPr="004C6BFD" w:rsidRDefault="000D165B" w:rsidP="002B0B35">
      <w:pPr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4C6BFD">
        <w:rPr>
          <w:rFonts w:asciiTheme="minorHAnsi" w:hAnsiTheme="minorHAnsi" w:cstheme="minorHAnsi"/>
          <w:sz w:val="20"/>
          <w:szCs w:val="21"/>
        </w:rPr>
        <w:t>Préparation des contrats de travail et avenants.</w:t>
      </w:r>
      <w:r w:rsidR="000B78BC" w:rsidRPr="004C6BFD">
        <w:rPr>
          <w:rFonts w:asciiTheme="minorHAnsi" w:hAnsiTheme="minorHAnsi" w:cstheme="minorHAnsi"/>
          <w:sz w:val="20"/>
          <w:szCs w:val="21"/>
        </w:rPr>
        <w:t xml:space="preserve"> Gestion des dossiers du personnel OGEC.</w:t>
      </w:r>
      <w:r w:rsidR="004C6BFD" w:rsidRPr="004C6BFD">
        <w:rPr>
          <w:rFonts w:asciiTheme="minorHAnsi" w:hAnsiTheme="minorHAnsi" w:cstheme="minorHAnsi"/>
          <w:sz w:val="20"/>
          <w:szCs w:val="21"/>
        </w:rPr>
        <w:t xml:space="preserve"> </w:t>
      </w:r>
      <w:r w:rsidR="0091273D" w:rsidRPr="004C6BFD">
        <w:rPr>
          <w:rFonts w:asciiTheme="minorHAnsi" w:hAnsiTheme="minorHAnsi" w:cstheme="minorHAnsi"/>
          <w:sz w:val="20"/>
          <w:szCs w:val="21"/>
        </w:rPr>
        <w:t>Calcul du temps de travail</w:t>
      </w:r>
      <w:r w:rsidR="000B78BC" w:rsidRPr="004C6BFD">
        <w:rPr>
          <w:rFonts w:asciiTheme="minorHAnsi" w:hAnsiTheme="minorHAnsi" w:cstheme="minorHAnsi"/>
          <w:sz w:val="20"/>
          <w:szCs w:val="21"/>
        </w:rPr>
        <w:t xml:space="preserve">. </w:t>
      </w:r>
    </w:p>
    <w:p w14:paraId="1B51B506" w14:textId="77777777" w:rsidR="00855F13" w:rsidRPr="00771A04" w:rsidRDefault="00855F13" w:rsidP="002B0B35">
      <w:pPr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Lien avec le cabinet en charge de la paie</w:t>
      </w:r>
      <w:r w:rsidR="000B78BC" w:rsidRPr="00771A04">
        <w:rPr>
          <w:rFonts w:asciiTheme="minorHAnsi" w:hAnsiTheme="minorHAnsi" w:cstheme="minorHAnsi"/>
          <w:sz w:val="20"/>
          <w:szCs w:val="21"/>
        </w:rPr>
        <w:t xml:space="preserve"> (transmission des absences, congés, arrêts…)</w:t>
      </w:r>
      <w:r w:rsidR="004C6BFD">
        <w:rPr>
          <w:rFonts w:asciiTheme="minorHAnsi" w:hAnsiTheme="minorHAnsi" w:cstheme="minorHAnsi"/>
          <w:sz w:val="20"/>
          <w:szCs w:val="21"/>
        </w:rPr>
        <w:t>, les organismes sociaux..</w:t>
      </w:r>
      <w:r w:rsidR="000B78BC" w:rsidRPr="00771A04">
        <w:rPr>
          <w:rFonts w:asciiTheme="minorHAnsi" w:hAnsiTheme="minorHAnsi" w:cstheme="minorHAnsi"/>
          <w:sz w:val="20"/>
          <w:szCs w:val="21"/>
        </w:rPr>
        <w:t xml:space="preserve">. </w:t>
      </w:r>
    </w:p>
    <w:p w14:paraId="289A7AE0" w14:textId="77777777" w:rsidR="00855F13" w:rsidRPr="00771A04" w:rsidRDefault="00855F13" w:rsidP="00C45DE6">
      <w:pPr>
        <w:spacing w:after="0" w:line="240" w:lineRule="auto"/>
        <w:ind w:left="1077"/>
        <w:rPr>
          <w:rFonts w:asciiTheme="minorHAnsi" w:hAnsiTheme="minorHAnsi" w:cstheme="minorHAnsi"/>
          <w:sz w:val="20"/>
          <w:szCs w:val="21"/>
        </w:rPr>
      </w:pPr>
    </w:p>
    <w:p w14:paraId="30C9A44F" w14:textId="77777777" w:rsidR="00C16488" w:rsidRPr="00771A04" w:rsidRDefault="002B0B35" w:rsidP="003028A7">
      <w:pPr>
        <w:spacing w:before="360" w:after="60" w:line="240" w:lineRule="auto"/>
        <w:rPr>
          <w:rFonts w:asciiTheme="minorHAnsi" w:hAnsiTheme="minorHAnsi" w:cstheme="minorHAnsi"/>
          <w:b/>
          <w:bCs/>
          <w:color w:val="002060"/>
        </w:rPr>
      </w:pPr>
      <w:r w:rsidRPr="00771A04">
        <w:rPr>
          <w:rFonts w:asciiTheme="minorHAnsi" w:hAnsiTheme="minorHAnsi" w:cstheme="minorHAnsi"/>
          <w:b/>
          <w:bCs/>
          <w:color w:val="002060"/>
        </w:rPr>
        <w:t>Le profil recherché</w:t>
      </w:r>
    </w:p>
    <w:p w14:paraId="42B12512" w14:textId="77777777" w:rsidR="00091C59" w:rsidRPr="00771A04" w:rsidRDefault="00091C59" w:rsidP="00091C59">
      <w:p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La personne retenue devra respecter le caractère propre de l’établissement qui appartient à l’Enseignement Catholique et avoir le désir de porter le projet éducatif de l’école.</w:t>
      </w:r>
    </w:p>
    <w:p w14:paraId="20E7EA20" w14:textId="77777777" w:rsidR="002B0B35" w:rsidRPr="00771A04" w:rsidRDefault="002B0B35" w:rsidP="00091C59">
      <w:pPr>
        <w:pStyle w:val="Paragraphedeliste"/>
        <w:numPr>
          <w:ilvl w:val="1"/>
          <w:numId w:val="4"/>
        </w:numPr>
        <w:spacing w:before="60" w:after="60" w:line="240" w:lineRule="auto"/>
        <w:ind w:left="1434" w:hanging="357"/>
        <w:rPr>
          <w:rFonts w:asciiTheme="minorHAnsi" w:hAnsiTheme="minorHAnsi" w:cstheme="minorHAnsi"/>
          <w:b/>
          <w:bCs/>
          <w:sz w:val="20"/>
          <w:szCs w:val="21"/>
        </w:rPr>
      </w:pPr>
      <w:r w:rsidRPr="00771A04">
        <w:rPr>
          <w:rFonts w:asciiTheme="minorHAnsi" w:hAnsiTheme="minorHAnsi" w:cstheme="minorHAnsi"/>
          <w:b/>
          <w:bCs/>
          <w:sz w:val="20"/>
          <w:szCs w:val="21"/>
        </w:rPr>
        <w:t>Le savoir-être</w:t>
      </w:r>
    </w:p>
    <w:p w14:paraId="7C0D8525" w14:textId="77777777" w:rsidR="00091C59" w:rsidRPr="004C6BFD" w:rsidRDefault="004C6BFD" w:rsidP="00091C59">
      <w:pPr>
        <w:pStyle w:val="Paragraphedeliste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A</w:t>
      </w:r>
      <w:r w:rsidR="00091C59" w:rsidRPr="004C6BFD">
        <w:rPr>
          <w:rFonts w:asciiTheme="minorHAnsi" w:hAnsiTheme="minorHAnsi" w:cstheme="minorHAnsi"/>
          <w:sz w:val="20"/>
          <w:szCs w:val="21"/>
        </w:rPr>
        <w:t>utonomie, respect de la confidentialité</w:t>
      </w:r>
      <w:r w:rsidRPr="004C6BFD">
        <w:rPr>
          <w:rFonts w:asciiTheme="minorHAnsi" w:hAnsiTheme="minorHAnsi" w:cstheme="minorHAnsi"/>
          <w:sz w:val="20"/>
          <w:szCs w:val="21"/>
        </w:rPr>
        <w:t xml:space="preserve">, </w:t>
      </w:r>
      <w:r w:rsidR="00091C59" w:rsidRPr="004C6BFD">
        <w:rPr>
          <w:rFonts w:asciiTheme="minorHAnsi" w:hAnsiTheme="minorHAnsi" w:cstheme="minorHAnsi"/>
          <w:sz w:val="20"/>
          <w:szCs w:val="21"/>
        </w:rPr>
        <w:t>réacti</w:t>
      </w:r>
      <w:r>
        <w:rPr>
          <w:rFonts w:asciiTheme="minorHAnsi" w:hAnsiTheme="minorHAnsi" w:cstheme="minorHAnsi"/>
          <w:sz w:val="20"/>
          <w:szCs w:val="21"/>
        </w:rPr>
        <w:t>vité</w:t>
      </w:r>
      <w:r w:rsidR="00091C59" w:rsidRPr="004C6BFD">
        <w:rPr>
          <w:rFonts w:asciiTheme="minorHAnsi" w:hAnsiTheme="minorHAnsi" w:cstheme="minorHAnsi"/>
          <w:sz w:val="20"/>
          <w:szCs w:val="21"/>
        </w:rPr>
        <w:t xml:space="preserve">, organisé, méthodique et rigoureux.  </w:t>
      </w:r>
    </w:p>
    <w:p w14:paraId="2DB9CD23" w14:textId="77777777" w:rsidR="002B0B35" w:rsidRPr="004C6BFD" w:rsidRDefault="002B0B35" w:rsidP="00771A04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  <w:bCs/>
          <w:sz w:val="20"/>
          <w:szCs w:val="21"/>
        </w:rPr>
      </w:pPr>
      <w:r w:rsidRPr="004C6BFD">
        <w:rPr>
          <w:rFonts w:asciiTheme="minorHAnsi" w:hAnsiTheme="minorHAnsi" w:cstheme="minorHAnsi"/>
          <w:sz w:val="20"/>
          <w:szCs w:val="21"/>
        </w:rPr>
        <w:t>Respect des consignes</w:t>
      </w:r>
      <w:r w:rsidR="003028A7">
        <w:rPr>
          <w:rFonts w:asciiTheme="minorHAnsi" w:hAnsiTheme="minorHAnsi" w:cstheme="minorHAnsi"/>
          <w:sz w:val="20"/>
          <w:szCs w:val="21"/>
        </w:rPr>
        <w:t xml:space="preserve">, </w:t>
      </w:r>
      <w:r w:rsidR="00147E77" w:rsidRPr="004C6BFD">
        <w:rPr>
          <w:rFonts w:asciiTheme="minorHAnsi" w:hAnsiTheme="minorHAnsi" w:cstheme="minorHAnsi"/>
          <w:sz w:val="20"/>
          <w:szCs w:val="21"/>
        </w:rPr>
        <w:t>travail en équipes</w:t>
      </w:r>
      <w:r w:rsidR="004C6BFD">
        <w:rPr>
          <w:rFonts w:asciiTheme="minorHAnsi" w:hAnsiTheme="minorHAnsi" w:cstheme="minorHAnsi"/>
          <w:sz w:val="20"/>
          <w:szCs w:val="21"/>
        </w:rPr>
        <w:t xml:space="preserve"> </w:t>
      </w:r>
      <w:r w:rsidR="00147E77" w:rsidRPr="004C6BFD">
        <w:rPr>
          <w:rFonts w:asciiTheme="minorHAnsi" w:hAnsiTheme="minorHAnsi" w:cstheme="minorHAnsi"/>
          <w:sz w:val="20"/>
          <w:szCs w:val="21"/>
        </w:rPr>
        <w:t>et aisance relationnelle</w:t>
      </w:r>
      <w:r w:rsidR="004C6BFD" w:rsidRPr="004C6BFD">
        <w:rPr>
          <w:rFonts w:asciiTheme="minorHAnsi" w:hAnsiTheme="minorHAnsi" w:cstheme="minorHAnsi"/>
          <w:sz w:val="20"/>
          <w:szCs w:val="21"/>
        </w:rPr>
        <w:t xml:space="preserve"> </w:t>
      </w:r>
      <w:r w:rsidR="00C4233E" w:rsidRPr="004C6BFD">
        <w:rPr>
          <w:rFonts w:asciiTheme="minorHAnsi" w:hAnsiTheme="minorHAnsi" w:cstheme="minorHAnsi"/>
          <w:bCs/>
          <w:sz w:val="20"/>
          <w:szCs w:val="21"/>
        </w:rPr>
        <w:t xml:space="preserve">avec les parents </w:t>
      </w:r>
      <w:r w:rsidR="004C6BFD">
        <w:rPr>
          <w:rFonts w:asciiTheme="minorHAnsi" w:hAnsiTheme="minorHAnsi" w:cstheme="minorHAnsi"/>
          <w:bCs/>
          <w:sz w:val="20"/>
          <w:szCs w:val="21"/>
        </w:rPr>
        <w:t>et</w:t>
      </w:r>
      <w:r w:rsidR="00C4233E" w:rsidRPr="004C6BFD">
        <w:rPr>
          <w:rFonts w:asciiTheme="minorHAnsi" w:hAnsiTheme="minorHAnsi" w:cstheme="minorHAnsi"/>
          <w:bCs/>
          <w:sz w:val="20"/>
          <w:szCs w:val="21"/>
        </w:rPr>
        <w:t xml:space="preserve"> le personnel d</w:t>
      </w:r>
      <w:r w:rsidR="00147E77" w:rsidRPr="004C6BFD">
        <w:rPr>
          <w:rFonts w:asciiTheme="minorHAnsi" w:hAnsiTheme="minorHAnsi" w:cstheme="minorHAnsi"/>
          <w:bCs/>
          <w:sz w:val="20"/>
          <w:szCs w:val="21"/>
        </w:rPr>
        <w:t>e l</w:t>
      </w:r>
      <w:r w:rsidR="00C4233E" w:rsidRPr="004C6BFD">
        <w:rPr>
          <w:rFonts w:asciiTheme="minorHAnsi" w:hAnsiTheme="minorHAnsi" w:cstheme="minorHAnsi"/>
          <w:bCs/>
          <w:sz w:val="20"/>
          <w:szCs w:val="21"/>
        </w:rPr>
        <w:t>’école</w:t>
      </w:r>
      <w:r w:rsidR="00147E77" w:rsidRPr="004C6BFD">
        <w:rPr>
          <w:rFonts w:asciiTheme="minorHAnsi" w:hAnsiTheme="minorHAnsi" w:cstheme="minorHAnsi"/>
          <w:bCs/>
          <w:sz w:val="20"/>
          <w:szCs w:val="21"/>
        </w:rPr>
        <w:t xml:space="preserve">. </w:t>
      </w:r>
    </w:p>
    <w:p w14:paraId="4BFF7262" w14:textId="77777777" w:rsidR="00771A04" w:rsidRPr="00771A04" w:rsidRDefault="00771A04" w:rsidP="00771A04">
      <w:pPr>
        <w:shd w:val="clear" w:color="auto" w:fill="FFFFFF"/>
        <w:spacing w:after="0" w:line="240" w:lineRule="auto"/>
        <w:ind w:left="714"/>
        <w:textAlignment w:val="baseline"/>
        <w:rPr>
          <w:rFonts w:asciiTheme="minorHAnsi" w:hAnsiTheme="minorHAnsi" w:cstheme="minorHAnsi"/>
          <w:bCs/>
          <w:sz w:val="20"/>
          <w:szCs w:val="21"/>
        </w:rPr>
      </w:pPr>
    </w:p>
    <w:p w14:paraId="21D3FC0F" w14:textId="77777777" w:rsidR="002B0B35" w:rsidRPr="00771A04" w:rsidRDefault="002B0B35" w:rsidP="00771A04">
      <w:pPr>
        <w:pStyle w:val="Paragraphedeliste"/>
        <w:numPr>
          <w:ilvl w:val="1"/>
          <w:numId w:val="4"/>
        </w:numPr>
        <w:spacing w:after="0" w:line="240" w:lineRule="auto"/>
        <w:ind w:left="1434" w:hanging="357"/>
        <w:rPr>
          <w:rFonts w:asciiTheme="minorHAnsi" w:hAnsiTheme="minorHAnsi" w:cstheme="minorHAnsi"/>
          <w:b/>
          <w:bCs/>
          <w:sz w:val="20"/>
          <w:szCs w:val="21"/>
        </w:rPr>
      </w:pPr>
      <w:r w:rsidRPr="00771A04">
        <w:rPr>
          <w:rFonts w:asciiTheme="minorHAnsi" w:hAnsiTheme="minorHAnsi" w:cstheme="minorHAnsi"/>
          <w:b/>
          <w:bCs/>
          <w:sz w:val="20"/>
          <w:szCs w:val="21"/>
        </w:rPr>
        <w:t xml:space="preserve">Les </w:t>
      </w:r>
      <w:r w:rsidR="00C81FE5">
        <w:rPr>
          <w:rFonts w:asciiTheme="minorHAnsi" w:hAnsiTheme="minorHAnsi" w:cstheme="minorHAnsi"/>
          <w:b/>
          <w:bCs/>
          <w:sz w:val="20"/>
          <w:szCs w:val="21"/>
        </w:rPr>
        <w:t>compétences</w:t>
      </w:r>
      <w:r w:rsidR="00C4233E" w:rsidRPr="00771A04">
        <w:rPr>
          <w:rFonts w:asciiTheme="minorHAnsi" w:hAnsiTheme="minorHAnsi" w:cstheme="minorHAnsi"/>
          <w:b/>
          <w:bCs/>
          <w:sz w:val="20"/>
          <w:szCs w:val="21"/>
        </w:rPr>
        <w:t> </w:t>
      </w:r>
      <w:r w:rsidR="00E73823" w:rsidRPr="00771A04">
        <w:rPr>
          <w:rFonts w:asciiTheme="minorHAnsi" w:hAnsiTheme="minorHAnsi" w:cstheme="minorHAnsi"/>
          <w:b/>
          <w:bCs/>
          <w:sz w:val="20"/>
          <w:szCs w:val="21"/>
        </w:rPr>
        <w:t>techniques</w:t>
      </w:r>
    </w:p>
    <w:p w14:paraId="5C7998D9" w14:textId="77777777" w:rsidR="00C16488" w:rsidRPr="00771A04" w:rsidRDefault="002B0B35" w:rsidP="00091C59">
      <w:pPr>
        <w:numPr>
          <w:ilvl w:val="0"/>
          <w:numId w:val="32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D</w:t>
      </w:r>
      <w:r w:rsidR="00C16488" w:rsidRPr="00771A04">
        <w:rPr>
          <w:rFonts w:asciiTheme="minorHAnsi" w:hAnsiTheme="minorHAnsi" w:cstheme="minorHAnsi"/>
          <w:sz w:val="20"/>
          <w:szCs w:val="21"/>
        </w:rPr>
        <w:t xml:space="preserve">e formation </w:t>
      </w:r>
      <w:r w:rsidRPr="00771A04">
        <w:rPr>
          <w:rFonts w:asciiTheme="minorHAnsi" w:hAnsiTheme="minorHAnsi" w:cstheme="minorHAnsi"/>
          <w:sz w:val="20"/>
          <w:szCs w:val="21"/>
        </w:rPr>
        <w:t>Bac</w:t>
      </w:r>
      <w:r w:rsidR="00C16488" w:rsidRPr="00771A04">
        <w:rPr>
          <w:rFonts w:asciiTheme="minorHAnsi" w:hAnsiTheme="minorHAnsi" w:cstheme="minorHAnsi"/>
          <w:sz w:val="20"/>
          <w:szCs w:val="21"/>
        </w:rPr>
        <w:t>+3 en comptabilité et gestion</w:t>
      </w:r>
      <w:r w:rsidRPr="00771A04">
        <w:rPr>
          <w:rFonts w:asciiTheme="minorHAnsi" w:hAnsiTheme="minorHAnsi" w:cstheme="minorHAnsi"/>
          <w:sz w:val="20"/>
          <w:szCs w:val="21"/>
        </w:rPr>
        <w:t xml:space="preserve"> avec minimum 5</w:t>
      </w:r>
      <w:r w:rsidR="00C16488" w:rsidRPr="00771A04">
        <w:rPr>
          <w:rFonts w:asciiTheme="minorHAnsi" w:hAnsiTheme="minorHAnsi" w:cstheme="minorHAnsi"/>
          <w:sz w:val="20"/>
          <w:szCs w:val="21"/>
        </w:rPr>
        <w:t xml:space="preserve"> ans d'expériences sur un poste similaire.  </w:t>
      </w:r>
      <w:r w:rsidRPr="00771A04">
        <w:rPr>
          <w:rFonts w:asciiTheme="minorHAnsi" w:hAnsiTheme="minorHAnsi" w:cstheme="minorHAnsi"/>
          <w:sz w:val="20"/>
          <w:szCs w:val="21"/>
        </w:rPr>
        <w:t xml:space="preserve"> </w:t>
      </w:r>
      <w:r w:rsidR="00C16488" w:rsidRPr="00771A04">
        <w:rPr>
          <w:rFonts w:asciiTheme="minorHAnsi" w:hAnsiTheme="minorHAnsi" w:cstheme="minorHAnsi"/>
          <w:sz w:val="20"/>
          <w:szCs w:val="21"/>
        </w:rPr>
        <w:t>  </w:t>
      </w:r>
    </w:p>
    <w:p w14:paraId="3FE9AF06" w14:textId="77777777" w:rsidR="00BC788C" w:rsidRPr="004C6BFD" w:rsidRDefault="004C6BFD" w:rsidP="004C6BFD">
      <w:pPr>
        <w:pStyle w:val="Paragraphedeliste"/>
        <w:numPr>
          <w:ilvl w:val="0"/>
          <w:numId w:val="32"/>
        </w:numPr>
        <w:spacing w:after="0" w:line="240" w:lineRule="auto"/>
        <w:ind w:left="720"/>
        <w:rPr>
          <w:rStyle w:val="Marquedecommentaire"/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Des b</w:t>
      </w:r>
      <w:r w:rsidR="002B0B35" w:rsidRPr="00771A04">
        <w:rPr>
          <w:rFonts w:asciiTheme="minorHAnsi" w:hAnsiTheme="minorHAnsi" w:cstheme="minorHAnsi"/>
          <w:sz w:val="20"/>
          <w:szCs w:val="21"/>
        </w:rPr>
        <w:t xml:space="preserve">ases </w:t>
      </w:r>
      <w:r>
        <w:rPr>
          <w:rFonts w:asciiTheme="minorHAnsi" w:hAnsiTheme="minorHAnsi" w:cstheme="minorHAnsi"/>
          <w:sz w:val="20"/>
          <w:szCs w:val="21"/>
        </w:rPr>
        <w:t>en</w:t>
      </w:r>
      <w:r w:rsidR="002B0B35" w:rsidRPr="00771A04">
        <w:rPr>
          <w:rFonts w:asciiTheme="minorHAnsi" w:hAnsiTheme="minorHAnsi" w:cstheme="minorHAnsi"/>
          <w:sz w:val="20"/>
          <w:szCs w:val="21"/>
        </w:rPr>
        <w:t xml:space="preserve"> gestion administrative du personnel</w:t>
      </w:r>
      <w:r w:rsidR="00771A04">
        <w:rPr>
          <w:rFonts w:asciiTheme="minorHAnsi" w:hAnsiTheme="minorHAnsi" w:cstheme="minorHAnsi"/>
          <w:sz w:val="20"/>
          <w:szCs w:val="21"/>
        </w:rPr>
        <w:t xml:space="preserve">. </w:t>
      </w:r>
      <w:r w:rsidR="00BC788C" w:rsidRPr="004C6BFD">
        <w:rPr>
          <w:rFonts w:asciiTheme="minorHAnsi" w:hAnsiTheme="minorHAnsi" w:cstheme="minorHAnsi"/>
          <w:sz w:val="20"/>
          <w:szCs w:val="21"/>
        </w:rPr>
        <w:t>Idéalement connaissance du logiciel Charlemagne.</w:t>
      </w:r>
    </w:p>
    <w:p w14:paraId="02EC4C21" w14:textId="77777777" w:rsidR="002B0B35" w:rsidRDefault="002B0B35" w:rsidP="004C6BFD">
      <w:pPr>
        <w:pStyle w:val="Paragraphedeliste"/>
        <w:spacing w:after="0" w:line="240" w:lineRule="auto"/>
        <w:rPr>
          <w:rFonts w:asciiTheme="minorHAnsi" w:hAnsiTheme="minorHAnsi" w:cstheme="minorHAnsi"/>
          <w:b/>
          <w:bCs/>
          <w:sz w:val="20"/>
        </w:rPr>
      </w:pPr>
    </w:p>
    <w:p w14:paraId="3E314463" w14:textId="77777777" w:rsidR="00E73823" w:rsidRPr="00771A04" w:rsidRDefault="00E73823" w:rsidP="00E73823">
      <w:pPr>
        <w:spacing w:after="60" w:line="240" w:lineRule="auto"/>
        <w:rPr>
          <w:rFonts w:asciiTheme="minorHAnsi" w:hAnsiTheme="minorHAnsi" w:cstheme="minorHAnsi"/>
          <w:b/>
          <w:bCs/>
          <w:color w:val="002060"/>
        </w:rPr>
      </w:pPr>
      <w:r w:rsidRPr="00771A04">
        <w:rPr>
          <w:rFonts w:asciiTheme="minorHAnsi" w:hAnsiTheme="minorHAnsi" w:cstheme="minorHAnsi"/>
          <w:b/>
          <w:bCs/>
          <w:color w:val="002060"/>
        </w:rPr>
        <w:t>Modalités </w:t>
      </w:r>
    </w:p>
    <w:p w14:paraId="03195EDD" w14:textId="189CDACD" w:rsidR="00E73823" w:rsidRPr="00771A04" w:rsidRDefault="00C81FE5" w:rsidP="00E73823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 xml:space="preserve">Temps de travail : </w:t>
      </w:r>
      <w:r w:rsidR="00E73823" w:rsidRPr="00771A04">
        <w:rPr>
          <w:rFonts w:asciiTheme="minorHAnsi" w:hAnsiTheme="minorHAnsi" w:cstheme="minorHAnsi"/>
          <w:sz w:val="20"/>
          <w:szCs w:val="21"/>
        </w:rPr>
        <w:t>3 jours par semaine</w:t>
      </w:r>
      <w:r w:rsidR="00730BEF">
        <w:rPr>
          <w:rFonts w:asciiTheme="minorHAnsi" w:hAnsiTheme="minorHAnsi" w:cstheme="minorHAnsi"/>
          <w:sz w:val="20"/>
          <w:szCs w:val="21"/>
        </w:rPr>
        <w:t xml:space="preserve"> : </w:t>
      </w:r>
      <w:r w:rsidR="00E73823" w:rsidRPr="00771A04">
        <w:rPr>
          <w:rFonts w:asciiTheme="minorHAnsi" w:hAnsiTheme="minorHAnsi" w:cstheme="minorHAnsi"/>
          <w:sz w:val="20"/>
          <w:szCs w:val="21"/>
        </w:rPr>
        <w:t>2 j</w:t>
      </w:r>
      <w:r>
        <w:rPr>
          <w:rFonts w:asciiTheme="minorHAnsi" w:hAnsiTheme="minorHAnsi" w:cstheme="minorHAnsi"/>
          <w:sz w:val="20"/>
          <w:szCs w:val="21"/>
        </w:rPr>
        <w:t>ours complets + 2 matinée</w:t>
      </w:r>
      <w:r w:rsidR="00730BEF">
        <w:rPr>
          <w:rFonts w:asciiTheme="minorHAnsi" w:hAnsiTheme="minorHAnsi" w:cstheme="minorHAnsi"/>
          <w:sz w:val="20"/>
          <w:szCs w:val="21"/>
        </w:rPr>
        <w:t>s</w:t>
      </w:r>
    </w:p>
    <w:p w14:paraId="7F59070B" w14:textId="77777777" w:rsidR="00E73823" w:rsidRPr="00771A04" w:rsidRDefault="00E73823" w:rsidP="00E73823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Prise de poste</w:t>
      </w:r>
      <w:r w:rsidR="00C81FE5">
        <w:rPr>
          <w:rFonts w:asciiTheme="minorHAnsi" w:hAnsiTheme="minorHAnsi" w:cstheme="minorHAnsi"/>
          <w:sz w:val="20"/>
          <w:szCs w:val="21"/>
        </w:rPr>
        <w:t xml:space="preserve"> : </w:t>
      </w:r>
      <w:r w:rsidRPr="00771A04">
        <w:rPr>
          <w:rFonts w:asciiTheme="minorHAnsi" w:hAnsiTheme="minorHAnsi" w:cstheme="minorHAnsi"/>
          <w:sz w:val="20"/>
          <w:szCs w:val="21"/>
        </w:rPr>
        <w:t>1</w:t>
      </w:r>
      <w:r w:rsidRPr="00771A04">
        <w:rPr>
          <w:rFonts w:asciiTheme="minorHAnsi" w:hAnsiTheme="minorHAnsi" w:cstheme="minorHAnsi"/>
          <w:sz w:val="20"/>
          <w:szCs w:val="21"/>
          <w:vertAlign w:val="superscript"/>
        </w:rPr>
        <w:t>er</w:t>
      </w:r>
      <w:r w:rsidRPr="00771A04">
        <w:rPr>
          <w:rFonts w:asciiTheme="minorHAnsi" w:hAnsiTheme="minorHAnsi" w:cstheme="minorHAnsi"/>
          <w:sz w:val="20"/>
          <w:szCs w:val="21"/>
        </w:rPr>
        <w:t> juin 2026 </w:t>
      </w:r>
      <w:r w:rsidR="00C81FE5">
        <w:rPr>
          <w:rFonts w:asciiTheme="minorHAnsi" w:hAnsiTheme="minorHAnsi" w:cstheme="minorHAnsi"/>
          <w:sz w:val="20"/>
          <w:szCs w:val="21"/>
        </w:rPr>
        <w:t>(</w:t>
      </w:r>
      <w:r w:rsidRPr="00771A04">
        <w:rPr>
          <w:rFonts w:asciiTheme="minorHAnsi" w:hAnsiTheme="minorHAnsi" w:cstheme="minorHAnsi"/>
          <w:sz w:val="20"/>
          <w:szCs w:val="21"/>
        </w:rPr>
        <w:t xml:space="preserve">passation </w:t>
      </w:r>
      <w:r w:rsidR="00C81FE5">
        <w:rPr>
          <w:rFonts w:asciiTheme="minorHAnsi" w:hAnsiTheme="minorHAnsi" w:cstheme="minorHAnsi"/>
          <w:sz w:val="20"/>
          <w:szCs w:val="21"/>
        </w:rPr>
        <w:t xml:space="preserve">en juin-juillet). </w:t>
      </w:r>
    </w:p>
    <w:p w14:paraId="15702B22" w14:textId="77777777" w:rsidR="00091C59" w:rsidRPr="00771A04" w:rsidRDefault="00091C59" w:rsidP="00E73823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1"/>
        </w:rPr>
      </w:pPr>
      <w:r w:rsidRPr="00771A04">
        <w:rPr>
          <w:rFonts w:asciiTheme="minorHAnsi" w:hAnsiTheme="minorHAnsi" w:cstheme="minorHAnsi"/>
          <w:sz w:val="20"/>
          <w:szCs w:val="21"/>
        </w:rPr>
        <w:t>Rémunération</w:t>
      </w:r>
      <w:r w:rsidR="00C81FE5">
        <w:rPr>
          <w:rFonts w:asciiTheme="minorHAnsi" w:hAnsiTheme="minorHAnsi" w:cstheme="minorHAnsi"/>
          <w:sz w:val="20"/>
          <w:szCs w:val="21"/>
        </w:rPr>
        <w:t xml:space="preserve"> : à définir </w:t>
      </w:r>
      <w:r w:rsidRPr="00771A04">
        <w:rPr>
          <w:rFonts w:asciiTheme="minorHAnsi" w:hAnsiTheme="minorHAnsi" w:cstheme="minorHAnsi"/>
          <w:sz w:val="20"/>
          <w:szCs w:val="21"/>
        </w:rPr>
        <w:t>selon profil</w:t>
      </w:r>
      <w:r w:rsidR="00C81FE5">
        <w:rPr>
          <w:rFonts w:asciiTheme="minorHAnsi" w:hAnsiTheme="minorHAnsi" w:cstheme="minorHAnsi"/>
          <w:sz w:val="20"/>
          <w:szCs w:val="21"/>
        </w:rPr>
        <w:t xml:space="preserve"> et expérience</w:t>
      </w:r>
      <w:r w:rsidRPr="00771A04">
        <w:rPr>
          <w:rFonts w:asciiTheme="minorHAnsi" w:hAnsiTheme="minorHAnsi" w:cstheme="minorHAnsi"/>
          <w:sz w:val="20"/>
          <w:szCs w:val="21"/>
        </w:rPr>
        <w:t xml:space="preserve">. </w:t>
      </w:r>
    </w:p>
    <w:p w14:paraId="0B3384C2" w14:textId="77777777" w:rsidR="00C45DE6" w:rsidRDefault="00C45DE6" w:rsidP="002225DF">
      <w:pPr>
        <w:spacing w:line="240" w:lineRule="auto"/>
        <w:ind w:left="1440"/>
        <w:rPr>
          <w:rFonts w:asciiTheme="minorHAnsi" w:hAnsiTheme="minorHAnsi" w:cstheme="minorHAnsi"/>
        </w:rPr>
      </w:pPr>
    </w:p>
    <w:p w14:paraId="5278ABF1" w14:textId="77777777" w:rsidR="006B2E46" w:rsidRPr="004C6BFD" w:rsidRDefault="004C6BFD" w:rsidP="004C6BFD">
      <w:pPr>
        <w:spacing w:after="60" w:line="240" w:lineRule="auto"/>
        <w:rPr>
          <w:rFonts w:asciiTheme="minorHAnsi" w:hAnsiTheme="minorHAnsi" w:cstheme="minorHAnsi"/>
          <w:b/>
          <w:bCs/>
          <w:color w:val="002060"/>
        </w:rPr>
      </w:pPr>
      <w:r w:rsidRPr="004C6BFD">
        <w:rPr>
          <w:rFonts w:asciiTheme="minorHAnsi" w:hAnsiTheme="minorHAnsi" w:cstheme="minorHAnsi"/>
          <w:b/>
          <w:bCs/>
          <w:color w:val="002060"/>
        </w:rPr>
        <w:t xml:space="preserve">Contact </w:t>
      </w:r>
    </w:p>
    <w:p w14:paraId="7A690F7E" w14:textId="7366FEB7" w:rsidR="006B2E46" w:rsidRPr="00BF4FDC" w:rsidRDefault="004C6BFD" w:rsidP="00091C59">
      <w:pPr>
        <w:spacing w:line="240" w:lineRule="auto"/>
        <w:rPr>
          <w:rFonts w:asciiTheme="minorHAnsi" w:hAnsiTheme="minorHAnsi" w:cstheme="minorHAnsi"/>
          <w:sz w:val="20"/>
          <w:szCs w:val="21"/>
        </w:rPr>
      </w:pPr>
      <w:r w:rsidRPr="00BF4FDC">
        <w:rPr>
          <w:rFonts w:asciiTheme="minorHAnsi" w:hAnsiTheme="minorHAnsi" w:cstheme="minorHAnsi"/>
          <w:sz w:val="20"/>
          <w:szCs w:val="21"/>
        </w:rPr>
        <w:t xml:space="preserve">Pour postuler, envoyez votre CV et votre lettre de motivation à </w:t>
      </w:r>
      <w:hyperlink r:id="rId7" w:history="1">
        <w:r w:rsidR="00730BEF" w:rsidRPr="00530DFD">
          <w:rPr>
            <w:rStyle w:val="Lienhypertexte"/>
            <w:rFonts w:asciiTheme="minorHAnsi" w:hAnsiTheme="minorHAnsi" w:cstheme="minorHAnsi"/>
            <w:sz w:val="20"/>
            <w:szCs w:val="21"/>
          </w:rPr>
          <w:t>secretaireOGEC@esjd.fr</w:t>
        </w:r>
      </w:hyperlink>
      <w:r w:rsidR="00730BEF">
        <w:rPr>
          <w:rFonts w:asciiTheme="minorHAnsi" w:hAnsiTheme="minorHAnsi" w:cstheme="minorHAnsi"/>
          <w:sz w:val="20"/>
          <w:szCs w:val="21"/>
        </w:rPr>
        <w:t xml:space="preserve"> et </w:t>
      </w:r>
      <w:hyperlink r:id="rId8" w:history="1">
        <w:r w:rsidR="00730BEF" w:rsidRPr="00530DFD">
          <w:rPr>
            <w:rStyle w:val="Lienhypertexte"/>
            <w:rFonts w:asciiTheme="minorHAnsi" w:hAnsiTheme="minorHAnsi" w:cstheme="minorHAnsi"/>
            <w:sz w:val="20"/>
            <w:szCs w:val="21"/>
          </w:rPr>
          <w:t>direction@esjd.fr</w:t>
        </w:r>
      </w:hyperlink>
      <w:r w:rsidR="00730BEF">
        <w:rPr>
          <w:rFonts w:asciiTheme="minorHAnsi" w:hAnsiTheme="minorHAnsi" w:cstheme="minorHAnsi"/>
          <w:sz w:val="20"/>
          <w:szCs w:val="21"/>
        </w:rPr>
        <w:t xml:space="preserve"> </w:t>
      </w:r>
    </w:p>
    <w:sectPr w:rsidR="006B2E46" w:rsidRPr="00BF4FDC" w:rsidSect="003028A7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E1"/>
    <w:multiLevelType w:val="multilevel"/>
    <w:tmpl w:val="C5503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A353D"/>
    <w:multiLevelType w:val="multilevel"/>
    <w:tmpl w:val="319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E6808"/>
    <w:multiLevelType w:val="multilevel"/>
    <w:tmpl w:val="A2E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8479C"/>
    <w:multiLevelType w:val="multilevel"/>
    <w:tmpl w:val="EC78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7786E"/>
    <w:multiLevelType w:val="multilevel"/>
    <w:tmpl w:val="B37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290747"/>
    <w:multiLevelType w:val="multilevel"/>
    <w:tmpl w:val="A7B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645772"/>
    <w:multiLevelType w:val="hybridMultilevel"/>
    <w:tmpl w:val="D8DAE28A"/>
    <w:lvl w:ilvl="0" w:tplc="6010CE64">
      <w:numFmt w:val="bullet"/>
      <w:lvlText w:val="-"/>
      <w:lvlJc w:val="left"/>
      <w:pPr>
        <w:ind w:left="89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16D104D4"/>
    <w:multiLevelType w:val="multilevel"/>
    <w:tmpl w:val="C60C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DB33D8"/>
    <w:multiLevelType w:val="multilevel"/>
    <w:tmpl w:val="29AAD3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56881"/>
    <w:multiLevelType w:val="multilevel"/>
    <w:tmpl w:val="CBB4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8A5A5A"/>
    <w:multiLevelType w:val="multilevel"/>
    <w:tmpl w:val="135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4C019D"/>
    <w:multiLevelType w:val="multilevel"/>
    <w:tmpl w:val="014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75742C"/>
    <w:multiLevelType w:val="multilevel"/>
    <w:tmpl w:val="3E70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824B0"/>
    <w:multiLevelType w:val="hybridMultilevel"/>
    <w:tmpl w:val="47BE9DA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F7C8B"/>
    <w:multiLevelType w:val="multilevel"/>
    <w:tmpl w:val="5CEE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F54654"/>
    <w:multiLevelType w:val="multilevel"/>
    <w:tmpl w:val="8D4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EC1AB3"/>
    <w:multiLevelType w:val="multilevel"/>
    <w:tmpl w:val="1A3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335F8E"/>
    <w:multiLevelType w:val="multilevel"/>
    <w:tmpl w:val="05CCA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B4D9C"/>
    <w:multiLevelType w:val="multilevel"/>
    <w:tmpl w:val="4CF82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33622"/>
    <w:multiLevelType w:val="multilevel"/>
    <w:tmpl w:val="F7D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E84FD8"/>
    <w:multiLevelType w:val="hybridMultilevel"/>
    <w:tmpl w:val="A1468FA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75710D"/>
    <w:multiLevelType w:val="multilevel"/>
    <w:tmpl w:val="8E0C0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D80299"/>
    <w:multiLevelType w:val="multilevel"/>
    <w:tmpl w:val="AEACA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443FF"/>
    <w:multiLevelType w:val="multilevel"/>
    <w:tmpl w:val="869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A50CA3"/>
    <w:multiLevelType w:val="multilevel"/>
    <w:tmpl w:val="0E1C8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8A3C19"/>
    <w:multiLevelType w:val="multilevel"/>
    <w:tmpl w:val="B0D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535D2"/>
    <w:multiLevelType w:val="multilevel"/>
    <w:tmpl w:val="05200D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A015EA"/>
    <w:multiLevelType w:val="multilevel"/>
    <w:tmpl w:val="ADA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272E03"/>
    <w:multiLevelType w:val="multilevel"/>
    <w:tmpl w:val="A53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813068"/>
    <w:multiLevelType w:val="multilevel"/>
    <w:tmpl w:val="BA38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E03647"/>
    <w:multiLevelType w:val="multilevel"/>
    <w:tmpl w:val="24948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007865"/>
    <w:multiLevelType w:val="multilevel"/>
    <w:tmpl w:val="144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2F7F57"/>
    <w:multiLevelType w:val="multilevel"/>
    <w:tmpl w:val="026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455878">
    <w:abstractNumId w:val="6"/>
  </w:num>
  <w:num w:numId="2" w16cid:durableId="195967593">
    <w:abstractNumId w:val="26"/>
  </w:num>
  <w:num w:numId="3" w16cid:durableId="1716734300">
    <w:abstractNumId w:val="5"/>
  </w:num>
  <w:num w:numId="4" w16cid:durableId="856891784">
    <w:abstractNumId w:val="29"/>
  </w:num>
  <w:num w:numId="5" w16cid:durableId="40978055">
    <w:abstractNumId w:val="25"/>
  </w:num>
  <w:num w:numId="6" w16cid:durableId="1551841784">
    <w:abstractNumId w:val="2"/>
  </w:num>
  <w:num w:numId="7" w16cid:durableId="528299948">
    <w:abstractNumId w:val="32"/>
  </w:num>
  <w:num w:numId="8" w16cid:durableId="220361249">
    <w:abstractNumId w:val="14"/>
  </w:num>
  <w:num w:numId="9" w16cid:durableId="1378313910">
    <w:abstractNumId w:val="19"/>
  </w:num>
  <w:num w:numId="10" w16cid:durableId="856042800">
    <w:abstractNumId w:val="27"/>
  </w:num>
  <w:num w:numId="11" w16cid:durableId="1737898796">
    <w:abstractNumId w:val="4"/>
  </w:num>
  <w:num w:numId="12" w16cid:durableId="171461055">
    <w:abstractNumId w:val="9"/>
  </w:num>
  <w:num w:numId="13" w16cid:durableId="1072313985">
    <w:abstractNumId w:val="11"/>
  </w:num>
  <w:num w:numId="14" w16cid:durableId="1167939551">
    <w:abstractNumId w:val="31"/>
  </w:num>
  <w:num w:numId="15" w16cid:durableId="1751656103">
    <w:abstractNumId w:val="16"/>
  </w:num>
  <w:num w:numId="16" w16cid:durableId="1018384464">
    <w:abstractNumId w:val="28"/>
  </w:num>
  <w:num w:numId="17" w16cid:durableId="784079018">
    <w:abstractNumId w:val="1"/>
  </w:num>
  <w:num w:numId="18" w16cid:durableId="2084065633">
    <w:abstractNumId w:val="10"/>
  </w:num>
  <w:num w:numId="19" w16cid:durableId="1251886471">
    <w:abstractNumId w:val="3"/>
  </w:num>
  <w:num w:numId="20" w16cid:durableId="1730884072">
    <w:abstractNumId w:val="12"/>
  </w:num>
  <w:num w:numId="21" w16cid:durableId="1321232388">
    <w:abstractNumId w:val="15"/>
  </w:num>
  <w:num w:numId="22" w16cid:durableId="368575288">
    <w:abstractNumId w:val="7"/>
  </w:num>
  <w:num w:numId="23" w16cid:durableId="1396316590">
    <w:abstractNumId w:val="23"/>
  </w:num>
  <w:num w:numId="24" w16cid:durableId="1680422204">
    <w:abstractNumId w:val="30"/>
  </w:num>
  <w:num w:numId="25" w16cid:durableId="745952255">
    <w:abstractNumId w:val="8"/>
  </w:num>
  <w:num w:numId="26" w16cid:durableId="544684649">
    <w:abstractNumId w:val="21"/>
  </w:num>
  <w:num w:numId="27" w16cid:durableId="574900801">
    <w:abstractNumId w:val="17"/>
  </w:num>
  <w:num w:numId="28" w16cid:durableId="1991129144">
    <w:abstractNumId w:val="18"/>
  </w:num>
  <w:num w:numId="29" w16cid:durableId="883835772">
    <w:abstractNumId w:val="24"/>
  </w:num>
  <w:num w:numId="30" w16cid:durableId="642587546">
    <w:abstractNumId w:val="0"/>
  </w:num>
  <w:num w:numId="31" w16cid:durableId="1053845292">
    <w:abstractNumId w:val="22"/>
  </w:num>
  <w:num w:numId="32" w16cid:durableId="1110398257">
    <w:abstractNumId w:val="20"/>
  </w:num>
  <w:num w:numId="33" w16cid:durableId="358504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DC"/>
    <w:rsid w:val="00083FD0"/>
    <w:rsid w:val="00091C59"/>
    <w:rsid w:val="000A6310"/>
    <w:rsid w:val="000B78BC"/>
    <w:rsid w:val="000D165B"/>
    <w:rsid w:val="00147E77"/>
    <w:rsid w:val="002225DF"/>
    <w:rsid w:val="00237E9C"/>
    <w:rsid w:val="002B0B35"/>
    <w:rsid w:val="003028A7"/>
    <w:rsid w:val="00321730"/>
    <w:rsid w:val="00351E49"/>
    <w:rsid w:val="00372D70"/>
    <w:rsid w:val="00381A2E"/>
    <w:rsid w:val="004C6BFD"/>
    <w:rsid w:val="004D4098"/>
    <w:rsid w:val="005F3F9A"/>
    <w:rsid w:val="006B2E46"/>
    <w:rsid w:val="006D66AB"/>
    <w:rsid w:val="006F24FE"/>
    <w:rsid w:val="00703DA3"/>
    <w:rsid w:val="00730BEF"/>
    <w:rsid w:val="00735463"/>
    <w:rsid w:val="00771A04"/>
    <w:rsid w:val="00771FCC"/>
    <w:rsid w:val="007C0FC2"/>
    <w:rsid w:val="007E1BEE"/>
    <w:rsid w:val="00855F13"/>
    <w:rsid w:val="00884A11"/>
    <w:rsid w:val="008D018F"/>
    <w:rsid w:val="0091273D"/>
    <w:rsid w:val="009B70D1"/>
    <w:rsid w:val="009D4A67"/>
    <w:rsid w:val="00A03B17"/>
    <w:rsid w:val="00A112DF"/>
    <w:rsid w:val="00AC0890"/>
    <w:rsid w:val="00AD3FD2"/>
    <w:rsid w:val="00BC788C"/>
    <w:rsid w:val="00BE5C60"/>
    <w:rsid w:val="00BF4FDC"/>
    <w:rsid w:val="00C1031A"/>
    <w:rsid w:val="00C16488"/>
    <w:rsid w:val="00C4233E"/>
    <w:rsid w:val="00C45DE6"/>
    <w:rsid w:val="00C728EA"/>
    <w:rsid w:val="00C81FE5"/>
    <w:rsid w:val="00D11CDC"/>
    <w:rsid w:val="00D41371"/>
    <w:rsid w:val="00DF2614"/>
    <w:rsid w:val="00E73823"/>
    <w:rsid w:val="00E8400A"/>
    <w:rsid w:val="00F01B5C"/>
    <w:rsid w:val="00F23292"/>
    <w:rsid w:val="00F728B0"/>
    <w:rsid w:val="00FA5FC4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8188B"/>
  <w15:docId w15:val="{256DB198-6926-423C-AADE-521CCA2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5B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1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1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1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1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1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1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1C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1C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1C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1C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1C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1C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1C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1C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1C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1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1C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1C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D1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customStyle="1" w:styleId="paragraph">
    <w:name w:val="paragraph"/>
    <w:basedOn w:val="Normal"/>
    <w:rsid w:val="00381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81A2E"/>
  </w:style>
  <w:style w:type="character" w:customStyle="1" w:styleId="eop">
    <w:name w:val="eop"/>
    <w:basedOn w:val="Policepardfaut"/>
    <w:rsid w:val="00381A2E"/>
  </w:style>
  <w:style w:type="character" w:styleId="Marquedecommentaire">
    <w:name w:val="annotation reference"/>
    <w:basedOn w:val="Policepardfaut"/>
    <w:uiPriority w:val="99"/>
    <w:semiHidden/>
    <w:unhideWhenUsed/>
    <w:rsid w:val="007354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54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5463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4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463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31A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30B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esjd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ireOGEC@esjd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983E-C46C-4AB1-B9C5-9EB53D0B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 Ecole Saint Joseph Dardilly</dc:creator>
  <cp:lastModifiedBy>Vincent MAUREL</cp:lastModifiedBy>
  <cp:revision>2</cp:revision>
  <cp:lastPrinted>2026-01-20T13:10:00Z</cp:lastPrinted>
  <dcterms:created xsi:type="dcterms:W3CDTF">2026-02-27T16:57:00Z</dcterms:created>
  <dcterms:modified xsi:type="dcterms:W3CDTF">2026-02-27T16:57:00Z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897038282</vt:i4>
  </property>
</Properties>
</file>